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8B1F" w14:textId="77777777" w:rsidR="00341E4A" w:rsidRDefault="00341E4A">
      <w:bookmarkStart w:id="0" w:name="_Hlk127349026"/>
      <w:bookmarkStart w:id="1" w:name="_Hlk163471145"/>
      <w:bookmarkEnd w:id="0"/>
    </w:p>
    <w:p w14:paraId="70D20F18" w14:textId="77777777" w:rsidR="00AE53CC" w:rsidRDefault="00AE53CC">
      <w:pPr>
        <w:spacing w:after="160" w:line="259" w:lineRule="auto"/>
        <w:rPr>
          <w:b/>
          <w:noProof/>
          <w:color w:val="990000"/>
          <w:sz w:val="14"/>
          <w:szCs w:val="14"/>
        </w:rPr>
      </w:pPr>
    </w:p>
    <w:p w14:paraId="3FC88580" w14:textId="77777777" w:rsidR="00AE53CC" w:rsidRDefault="00AE53CC">
      <w:pPr>
        <w:spacing w:after="160" w:line="259" w:lineRule="auto"/>
        <w:rPr>
          <w:b/>
          <w:noProof/>
          <w:color w:val="990000"/>
          <w:sz w:val="14"/>
          <w:szCs w:val="14"/>
        </w:rPr>
      </w:pPr>
      <w:r>
        <w:rPr>
          <w:noProof/>
        </w:rPr>
        <w:drawing>
          <wp:inline distT="0" distB="0" distL="0" distR="0" wp14:anchorId="5EC484F4" wp14:editId="6F8B9FC6">
            <wp:extent cx="7314796" cy="1245559"/>
            <wp:effectExtent l="0" t="0" r="635"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978" b="16027"/>
                    <a:stretch/>
                  </pic:blipFill>
                  <pic:spPr bwMode="auto">
                    <a:xfrm>
                      <a:off x="0" y="0"/>
                      <a:ext cx="7315200" cy="1245628"/>
                    </a:xfrm>
                    <a:prstGeom prst="rect">
                      <a:avLst/>
                    </a:prstGeom>
                    <a:noFill/>
                    <a:ln>
                      <a:noFill/>
                    </a:ln>
                    <a:extLst>
                      <a:ext uri="{53640926-AAD7-44D8-BBD7-CCE9431645EC}">
                        <a14:shadowObscured xmlns:a14="http://schemas.microsoft.com/office/drawing/2010/main"/>
                      </a:ext>
                    </a:extLst>
                  </pic:spPr>
                </pic:pic>
              </a:graphicData>
            </a:graphic>
          </wp:inline>
        </w:drawing>
      </w:r>
    </w:p>
    <w:p w14:paraId="06E5D985" w14:textId="77777777" w:rsidR="00EF154E" w:rsidRPr="005A0485" w:rsidRDefault="00EF154E" w:rsidP="00EF154E">
      <w:pPr>
        <w:widowControl w:val="0"/>
        <w:pBdr>
          <w:top w:val="single" w:sz="24" w:space="1" w:color="660066"/>
        </w:pBdr>
        <w:jc w:val="center"/>
        <w:rPr>
          <w:b/>
          <w:bCs/>
          <w:i/>
          <w:iCs/>
          <w:color w:val="660066"/>
          <w:sz w:val="22"/>
        </w:rPr>
      </w:pPr>
      <w:r w:rsidRPr="005A0485">
        <w:rPr>
          <w:b/>
          <w:bCs/>
          <w:i/>
          <w:iCs/>
          <w:color w:val="660066"/>
          <w:sz w:val="22"/>
        </w:rPr>
        <w:t xml:space="preserve">Renewing The Mind </w:t>
      </w:r>
      <w:r w:rsidRPr="005A0485">
        <w:rPr>
          <w:b/>
          <w:bCs/>
          <w:iCs/>
          <w:color w:val="660066"/>
          <w:sz w:val="22"/>
        </w:rPr>
        <w:sym w:font="Wingdings 3" w:char="F070"/>
      </w:r>
      <w:r w:rsidRPr="005A0485">
        <w:rPr>
          <w:b/>
          <w:bCs/>
          <w:i/>
          <w:iCs/>
          <w:color w:val="660066"/>
          <w:sz w:val="22"/>
        </w:rPr>
        <w:t xml:space="preserve"> Transforming Lives</w:t>
      </w:r>
    </w:p>
    <w:p w14:paraId="19A89327" w14:textId="77777777" w:rsidR="00EF154E" w:rsidRDefault="00EF154E">
      <w:pPr>
        <w:spacing w:after="160" w:line="259" w:lineRule="auto"/>
        <w:rPr>
          <w:b/>
          <w:noProof/>
          <w:color w:val="990000"/>
          <w:sz w:val="14"/>
          <w:szCs w:val="14"/>
        </w:rPr>
      </w:pPr>
    </w:p>
    <w:p w14:paraId="123A7D03" w14:textId="77777777" w:rsidR="00AE53CC" w:rsidRDefault="00AE53CC">
      <w:pPr>
        <w:spacing w:after="160" w:line="259" w:lineRule="auto"/>
        <w:rPr>
          <w:b/>
          <w:noProof/>
          <w:color w:val="990000"/>
          <w:sz w:val="14"/>
          <w:szCs w:val="14"/>
        </w:rPr>
      </w:pPr>
    </w:p>
    <w:p w14:paraId="4ED2B3AE" w14:textId="421F0276" w:rsidR="00AE53CC" w:rsidRPr="006F2129" w:rsidRDefault="00AE53CC" w:rsidP="00FA0A8A">
      <w:pPr>
        <w:spacing w:line="240" w:lineRule="auto"/>
        <w:jc w:val="center"/>
        <w:rPr>
          <w:rFonts w:ascii="Arial Narrow" w:hAnsi="Arial Narrow"/>
          <w:b/>
          <w:noProof/>
          <w:sz w:val="144"/>
          <w:szCs w:val="144"/>
        </w:rPr>
      </w:pPr>
      <w:r w:rsidRPr="006F2129">
        <w:rPr>
          <w:rFonts w:ascii="Arial Narrow" w:hAnsi="Arial Narrow"/>
          <w:b/>
          <w:noProof/>
          <w:sz w:val="144"/>
          <w:szCs w:val="144"/>
        </w:rPr>
        <w:t>Welcome</w:t>
      </w:r>
    </w:p>
    <w:p w14:paraId="4AEF5E99" w14:textId="77777777" w:rsidR="00D83180" w:rsidRPr="006F2129" w:rsidRDefault="00D83180" w:rsidP="00FA0A8A">
      <w:pPr>
        <w:shd w:val="clear" w:color="auto" w:fill="FFFFFF"/>
        <w:spacing w:line="240" w:lineRule="auto"/>
        <w:rPr>
          <w:rFonts w:ascii="Arial Narrow" w:eastAsia="Times New Roman" w:hAnsi="Arial Narrow" w:cs="Arial"/>
          <w:color w:val="222222"/>
          <w:szCs w:val="24"/>
        </w:rPr>
      </w:pPr>
    </w:p>
    <w:p w14:paraId="3CDA555B" w14:textId="77777777" w:rsidR="00D83180" w:rsidRPr="006F2129" w:rsidRDefault="00D83180" w:rsidP="00AD6F1A">
      <w:pPr>
        <w:ind w:left="720" w:right="720"/>
        <w:rPr>
          <w:rFonts w:ascii="Arial Narrow" w:eastAsia="Times New Roman" w:hAnsi="Arial Narrow" w:cs="Arial"/>
          <w:color w:val="222222"/>
          <w:sz w:val="28"/>
          <w:szCs w:val="28"/>
        </w:rPr>
      </w:pPr>
      <w:r w:rsidRPr="006F2129">
        <w:rPr>
          <w:rFonts w:ascii="Arial Narrow" w:eastAsia="Times New Roman" w:hAnsi="Arial Narrow" w:cs="Arial"/>
          <w:color w:val="222222"/>
          <w:sz w:val="28"/>
          <w:szCs w:val="28"/>
        </w:rPr>
        <w:t xml:space="preserve">Please complete and return the attached Intake Forms along with a Photo ID, Insurance </w:t>
      </w:r>
      <w:proofErr w:type="gramStart"/>
      <w:r w:rsidRPr="006F2129">
        <w:rPr>
          <w:rFonts w:ascii="Arial Narrow" w:eastAsia="Times New Roman" w:hAnsi="Arial Narrow" w:cs="Arial"/>
          <w:color w:val="222222"/>
          <w:sz w:val="28"/>
          <w:szCs w:val="28"/>
        </w:rPr>
        <w:t>Card</w:t>
      </w:r>
      <w:proofErr w:type="gramEnd"/>
      <w:r w:rsidRPr="006F2129">
        <w:rPr>
          <w:rFonts w:ascii="Arial Narrow" w:eastAsia="Times New Roman" w:hAnsi="Arial Narrow" w:cs="Arial"/>
          <w:color w:val="222222"/>
          <w:sz w:val="28"/>
          <w:szCs w:val="28"/>
        </w:rPr>
        <w:t xml:space="preserve"> or Authorization #.  You may email these forms back to us or bring them to your appointment.  </w:t>
      </w:r>
    </w:p>
    <w:p w14:paraId="56E22D53" w14:textId="77777777" w:rsidR="00FA0A8A" w:rsidRPr="006F2129" w:rsidRDefault="00FA0A8A" w:rsidP="00AD6F1A">
      <w:pPr>
        <w:ind w:left="720" w:right="720"/>
        <w:rPr>
          <w:rFonts w:ascii="Arial Narrow" w:hAnsi="Arial Narrow"/>
          <w:bCs/>
          <w:noProof/>
          <w:sz w:val="28"/>
          <w:szCs w:val="28"/>
        </w:rPr>
      </w:pPr>
    </w:p>
    <w:p w14:paraId="3764C47C" w14:textId="3C56A874" w:rsidR="00D83180" w:rsidRPr="006F2129" w:rsidRDefault="00D83180" w:rsidP="00AD6F1A">
      <w:pPr>
        <w:ind w:left="720" w:right="720"/>
        <w:rPr>
          <w:rFonts w:ascii="Arial Narrow" w:hAnsi="Arial Narrow"/>
          <w:bCs/>
          <w:noProof/>
          <w:sz w:val="28"/>
          <w:szCs w:val="28"/>
        </w:rPr>
      </w:pPr>
      <w:r w:rsidRPr="006F2129">
        <w:rPr>
          <w:rFonts w:ascii="Arial Narrow" w:hAnsi="Arial Narrow"/>
          <w:bCs/>
          <w:noProof/>
          <w:sz w:val="28"/>
          <w:szCs w:val="28"/>
        </w:rPr>
        <w:t xml:space="preserve">The following documents must be completed by each </w:t>
      </w:r>
      <w:r w:rsidR="00AD6F1A" w:rsidRPr="006F2129">
        <w:rPr>
          <w:rFonts w:ascii="Arial Narrow" w:hAnsi="Arial Narrow"/>
          <w:bCs/>
          <w:noProof/>
          <w:sz w:val="28"/>
          <w:szCs w:val="28"/>
        </w:rPr>
        <w:t xml:space="preserve">person receiving </w:t>
      </w:r>
      <w:r w:rsidR="008D711C" w:rsidRPr="006F2129">
        <w:rPr>
          <w:rFonts w:ascii="Arial Narrow" w:hAnsi="Arial Narrow"/>
          <w:bCs/>
          <w:noProof/>
          <w:sz w:val="28"/>
          <w:szCs w:val="28"/>
        </w:rPr>
        <w:t>behavioral / mental health related services</w:t>
      </w:r>
      <w:r w:rsidRPr="006F2129">
        <w:rPr>
          <w:rFonts w:ascii="Arial Narrow" w:hAnsi="Arial Narrow"/>
          <w:bCs/>
          <w:noProof/>
          <w:sz w:val="28"/>
          <w:szCs w:val="28"/>
        </w:rPr>
        <w:t>.</w:t>
      </w:r>
    </w:p>
    <w:p w14:paraId="79899C8C" w14:textId="77777777" w:rsidR="00D83180" w:rsidRPr="006F2129" w:rsidRDefault="00D83180" w:rsidP="00AD6F1A">
      <w:pPr>
        <w:shd w:val="clear" w:color="auto" w:fill="FFFFFF"/>
        <w:ind w:left="720" w:right="720"/>
        <w:rPr>
          <w:rFonts w:ascii="Arial Narrow" w:eastAsia="Times New Roman" w:hAnsi="Arial Narrow" w:cs="Arial"/>
          <w:color w:val="222222"/>
          <w:sz w:val="28"/>
          <w:szCs w:val="28"/>
        </w:rPr>
      </w:pPr>
    </w:p>
    <w:p w14:paraId="2F4797DA" w14:textId="42998A00" w:rsidR="00D83180" w:rsidRPr="006F2129" w:rsidRDefault="00D83180" w:rsidP="00AD6F1A">
      <w:pPr>
        <w:shd w:val="clear" w:color="auto" w:fill="FFFFFF"/>
        <w:ind w:left="720" w:right="720"/>
        <w:rPr>
          <w:rFonts w:ascii="Arial Narrow" w:eastAsia="Times New Roman" w:hAnsi="Arial Narrow" w:cs="Arial"/>
          <w:color w:val="222222"/>
          <w:sz w:val="28"/>
          <w:szCs w:val="28"/>
        </w:rPr>
      </w:pPr>
      <w:r w:rsidRPr="006F2129">
        <w:rPr>
          <w:rFonts w:ascii="Arial Narrow" w:eastAsia="Times New Roman" w:hAnsi="Arial Narrow" w:cs="Arial"/>
          <w:color w:val="222222"/>
          <w:sz w:val="28"/>
          <w:szCs w:val="28"/>
        </w:rPr>
        <w:t xml:space="preserve">Please notify us within 24 hours if you need to cancel or reschedule your appointment, our contact </w:t>
      </w:r>
      <w:r w:rsidR="00FA0A8A" w:rsidRPr="006F2129">
        <w:rPr>
          <w:rFonts w:ascii="Arial Narrow" w:eastAsia="Times New Roman" w:hAnsi="Arial Narrow" w:cs="Arial"/>
          <w:color w:val="222222"/>
          <w:sz w:val="28"/>
          <w:szCs w:val="28"/>
        </w:rPr>
        <w:t xml:space="preserve">information is </w:t>
      </w:r>
      <w:r w:rsidRPr="006F2129">
        <w:rPr>
          <w:rFonts w:ascii="Arial Narrow" w:eastAsia="Times New Roman" w:hAnsi="Arial Narrow" w:cs="Arial"/>
          <w:color w:val="222222"/>
          <w:sz w:val="28"/>
          <w:szCs w:val="28"/>
        </w:rPr>
        <w:t>located below. </w:t>
      </w:r>
    </w:p>
    <w:p w14:paraId="4236C999" w14:textId="028F8A86" w:rsidR="00D83180" w:rsidRPr="006F2129" w:rsidRDefault="00D83180" w:rsidP="00AD6F1A">
      <w:pPr>
        <w:shd w:val="clear" w:color="auto" w:fill="FFFFFF"/>
        <w:ind w:left="720" w:right="720"/>
        <w:rPr>
          <w:rFonts w:ascii="Arial Narrow" w:eastAsia="Times New Roman" w:hAnsi="Arial Narrow" w:cs="Arial"/>
          <w:color w:val="222222"/>
          <w:sz w:val="28"/>
          <w:szCs w:val="28"/>
        </w:rPr>
      </w:pPr>
    </w:p>
    <w:tbl>
      <w:tblPr>
        <w:tblStyle w:val="TableGrid"/>
        <w:tblW w:w="0" w:type="auto"/>
        <w:tblInd w:w="715" w:type="dxa"/>
        <w:tblLook w:val="04A0" w:firstRow="1" w:lastRow="0" w:firstColumn="1" w:lastColumn="0" w:noHBand="0" w:noVBand="1"/>
      </w:tblPr>
      <w:tblGrid>
        <w:gridCol w:w="10350"/>
      </w:tblGrid>
      <w:tr w:rsidR="00AD6F1A" w:rsidRPr="006F2129" w14:paraId="0115CBDB" w14:textId="77777777" w:rsidTr="00AD6F1A">
        <w:tc>
          <w:tcPr>
            <w:tcW w:w="10350" w:type="dxa"/>
            <w:shd w:val="clear" w:color="auto" w:fill="800000"/>
          </w:tcPr>
          <w:p w14:paraId="11889B5E" w14:textId="77777777" w:rsidR="00AD6F1A" w:rsidRPr="006F2129" w:rsidRDefault="00AD6F1A" w:rsidP="006F2129">
            <w:pPr>
              <w:spacing w:line="216" w:lineRule="auto"/>
              <w:jc w:val="center"/>
              <w:rPr>
                <w:rFonts w:ascii="Arial Narrow" w:hAnsi="Arial Narrow"/>
                <w:b/>
                <w:noProof/>
                <w:color w:val="FFFFFF" w:themeColor="background1"/>
                <w:sz w:val="20"/>
                <w:szCs w:val="20"/>
              </w:rPr>
            </w:pPr>
          </w:p>
          <w:p w14:paraId="40BD2C41" w14:textId="7852DA6D" w:rsidR="00AD6F1A" w:rsidRPr="006F2129" w:rsidRDefault="00AD6F1A" w:rsidP="006F2129">
            <w:pPr>
              <w:spacing w:line="216" w:lineRule="auto"/>
              <w:jc w:val="center"/>
              <w:rPr>
                <w:rFonts w:ascii="Arial Narrow" w:hAnsi="Arial Narrow"/>
                <w:b/>
                <w:noProof/>
                <w:color w:val="FFFFFF" w:themeColor="background1"/>
                <w:sz w:val="28"/>
                <w:szCs w:val="28"/>
              </w:rPr>
            </w:pPr>
            <w:r w:rsidRPr="006F2129">
              <w:rPr>
                <w:rFonts w:ascii="Arial Narrow" w:hAnsi="Arial Narrow"/>
                <w:b/>
                <w:noProof/>
                <w:color w:val="FFFFFF" w:themeColor="background1"/>
                <w:sz w:val="28"/>
                <w:szCs w:val="28"/>
              </w:rPr>
              <w:t>APPOINTMENT / SERVICE DEPOSIT</w:t>
            </w:r>
          </w:p>
          <w:p w14:paraId="008A8391" w14:textId="77777777" w:rsidR="00AD6F1A" w:rsidRPr="006F2129" w:rsidRDefault="00AD6F1A" w:rsidP="006F2129">
            <w:pPr>
              <w:spacing w:line="216" w:lineRule="auto"/>
              <w:jc w:val="both"/>
              <w:rPr>
                <w:rFonts w:ascii="Arial Narrow" w:hAnsi="Arial Narrow"/>
                <w:color w:val="FFFFFF" w:themeColor="background1"/>
                <w:szCs w:val="24"/>
              </w:rPr>
            </w:pPr>
            <w:r w:rsidRPr="006F2129">
              <w:rPr>
                <w:rFonts w:ascii="Arial Narrow" w:hAnsi="Arial Narrow"/>
                <w:color w:val="FFFFFF" w:themeColor="background1"/>
                <w:szCs w:val="24"/>
              </w:rPr>
              <w:t>Appointment</w:t>
            </w:r>
            <w:r w:rsidRPr="006F2129">
              <w:rPr>
                <w:rFonts w:ascii="Arial Narrow" w:hAnsi="Arial Narrow"/>
                <w:b/>
                <w:bCs/>
                <w:caps/>
                <w:color w:val="FFFFFF" w:themeColor="background1"/>
                <w:szCs w:val="24"/>
              </w:rPr>
              <w:t xml:space="preserve"> </w:t>
            </w:r>
            <w:r w:rsidRPr="006F2129">
              <w:rPr>
                <w:rFonts w:ascii="Arial Narrow" w:hAnsi="Arial Narrow"/>
                <w:color w:val="FFFFFF" w:themeColor="background1"/>
                <w:szCs w:val="24"/>
              </w:rPr>
              <w:t xml:space="preserve">and Service Fees Deposit must be secured with a </w:t>
            </w:r>
            <w:r w:rsidRPr="006F2129">
              <w:rPr>
                <w:rFonts w:ascii="Arial Narrow" w:hAnsi="Arial Narrow"/>
                <w:b/>
                <w:bCs/>
                <w:i/>
                <w:iCs/>
                <w:color w:val="FFFFFF" w:themeColor="background1"/>
                <w:szCs w:val="24"/>
                <w:bdr w:val="none" w:sz="0" w:space="0" w:color="auto" w:frame="1"/>
              </w:rPr>
              <w:t>Credit Card Authorization</w:t>
            </w:r>
            <w:r w:rsidRPr="006F2129">
              <w:rPr>
                <w:rFonts w:ascii="Arial Narrow" w:hAnsi="Arial Narrow"/>
                <w:color w:val="FFFFFF" w:themeColor="background1"/>
                <w:szCs w:val="24"/>
              </w:rPr>
              <w:t xml:space="preserve"> for charges not covered by EAP/Insurance (co-pays, missed/canceled appointments, outstanding balances); or claims denied/rejected by Insurance/third Party Payer.  The </w:t>
            </w:r>
            <w:r w:rsidRPr="006F2129">
              <w:rPr>
                <w:rFonts w:ascii="Arial Narrow" w:hAnsi="Arial Narrow"/>
                <w:b/>
                <w:bCs/>
                <w:i/>
                <w:iCs/>
                <w:color w:val="FFFFFF" w:themeColor="background1"/>
                <w:szCs w:val="24"/>
                <w:bdr w:val="none" w:sz="0" w:space="0" w:color="auto" w:frame="1"/>
              </w:rPr>
              <w:t>Credit Card Authorization</w:t>
            </w:r>
            <w:r w:rsidRPr="006F2129">
              <w:rPr>
                <w:rFonts w:ascii="Arial Narrow" w:hAnsi="Arial Narrow"/>
                <w:color w:val="FFFFFF" w:themeColor="background1"/>
                <w:szCs w:val="24"/>
                <w:bdr w:val="none" w:sz="0" w:space="0" w:color="auto" w:frame="1"/>
              </w:rPr>
              <w:t xml:space="preserve"> will only proceed if the client fails to appear for a scheduled appointment (NO SHOW), Canceled or reschedules an appointment without a 24-hour cancellation notice, or when a claim is denied, rejected, or not covered.  </w:t>
            </w:r>
          </w:p>
          <w:p w14:paraId="5CE6109D" w14:textId="74C75312" w:rsidR="00AD6F1A" w:rsidRPr="006F2129" w:rsidRDefault="00AD6F1A" w:rsidP="006F2129">
            <w:pPr>
              <w:pStyle w:val="ListParagraph"/>
              <w:spacing w:line="216" w:lineRule="auto"/>
              <w:ind w:left="216"/>
              <w:jc w:val="both"/>
              <w:rPr>
                <w:rFonts w:ascii="Arial Narrow" w:hAnsi="Arial Narrow"/>
                <w:color w:val="000000"/>
                <w:sz w:val="10"/>
                <w:szCs w:val="10"/>
                <w:bdr w:val="none" w:sz="0" w:space="0" w:color="auto" w:frame="1"/>
              </w:rPr>
            </w:pPr>
          </w:p>
          <w:p w14:paraId="1DCADF70" w14:textId="77777777" w:rsidR="00AD6F1A" w:rsidRPr="006F2129" w:rsidRDefault="00AD6F1A" w:rsidP="006F2129">
            <w:pPr>
              <w:pStyle w:val="ListParagraph"/>
              <w:spacing w:line="216" w:lineRule="auto"/>
              <w:ind w:left="216"/>
              <w:jc w:val="both"/>
              <w:rPr>
                <w:rFonts w:ascii="Arial Narrow" w:hAnsi="Arial Narrow"/>
                <w:color w:val="000000"/>
                <w:sz w:val="10"/>
                <w:szCs w:val="10"/>
                <w:bdr w:val="none" w:sz="0" w:space="0" w:color="auto" w:frame="1"/>
              </w:rPr>
            </w:pPr>
          </w:p>
          <w:p w14:paraId="058A1813" w14:textId="0AEA95F2" w:rsidR="00AD6F1A" w:rsidRPr="006F2129" w:rsidRDefault="00AD6F1A" w:rsidP="006F2129">
            <w:pPr>
              <w:pStyle w:val="ListParagraph"/>
              <w:spacing w:line="216" w:lineRule="auto"/>
              <w:ind w:left="0"/>
              <w:jc w:val="both"/>
              <w:rPr>
                <w:rFonts w:ascii="Arial Narrow" w:hAnsi="Arial Narrow"/>
                <w:color w:val="FFFFFF" w:themeColor="background1"/>
                <w:sz w:val="28"/>
                <w:szCs w:val="28"/>
              </w:rPr>
            </w:pPr>
            <w:r w:rsidRPr="006F2129">
              <w:rPr>
                <w:rFonts w:ascii="Arial Narrow" w:hAnsi="Arial Narrow"/>
                <w:color w:val="FFFFFF" w:themeColor="background1"/>
                <w:sz w:val="28"/>
                <w:szCs w:val="28"/>
                <w:bdr w:val="none" w:sz="0" w:space="0" w:color="auto" w:frame="1"/>
              </w:rPr>
              <w:t xml:space="preserve">A client with three (3) </w:t>
            </w:r>
            <w:r w:rsidRPr="006F2129">
              <w:rPr>
                <w:rFonts w:ascii="Arial Narrow" w:hAnsi="Arial Narrow"/>
                <w:b/>
                <w:bCs/>
                <w:i/>
                <w:iCs/>
                <w:color w:val="FFFFFF" w:themeColor="background1"/>
                <w:sz w:val="28"/>
                <w:szCs w:val="28"/>
                <w:bdr w:val="none" w:sz="0" w:space="0" w:color="auto" w:frame="1"/>
              </w:rPr>
              <w:t>No Show</w:t>
            </w:r>
            <w:r w:rsidRPr="006F2129">
              <w:rPr>
                <w:rFonts w:ascii="Arial Narrow" w:hAnsi="Arial Narrow"/>
                <w:b/>
                <w:bCs/>
                <w:i/>
                <w:iCs/>
                <w:color w:val="FFFFFF" w:themeColor="background1"/>
                <w:sz w:val="28"/>
                <w:szCs w:val="28"/>
              </w:rPr>
              <w:t>/Canceled Appointments</w:t>
            </w:r>
            <w:r w:rsidRPr="006F2129">
              <w:rPr>
                <w:rFonts w:ascii="Arial Narrow" w:hAnsi="Arial Narrow"/>
                <w:color w:val="FFFFFF" w:themeColor="background1"/>
                <w:sz w:val="28"/>
                <w:szCs w:val="28"/>
                <w:bdr w:val="none" w:sz="0" w:space="0" w:color="auto" w:frame="1"/>
              </w:rPr>
              <w:t xml:space="preserve"> will no longer be permitted to schedule appointments in advance and may only be seen on a walk-in basis.</w:t>
            </w:r>
            <w:r w:rsidRPr="006F2129">
              <w:rPr>
                <w:rFonts w:ascii="Arial Narrow" w:hAnsi="Arial Narrow"/>
                <w:color w:val="FFFFFF" w:themeColor="background1"/>
                <w:sz w:val="28"/>
                <w:szCs w:val="28"/>
              </w:rPr>
              <w:t xml:space="preserve"> Such fees are not covered by insurance, and the patient’s responsibilities. Service may be terminated for late/canceled/missed appointments.</w:t>
            </w:r>
          </w:p>
          <w:p w14:paraId="20EB61DB" w14:textId="77777777" w:rsidR="00AD6F1A" w:rsidRPr="006F2129" w:rsidRDefault="00AD6F1A" w:rsidP="00514EBF">
            <w:pPr>
              <w:rPr>
                <w:rFonts w:ascii="Arial Narrow" w:hAnsi="Arial Narrow"/>
                <w:b/>
                <w:noProof/>
                <w:color w:val="FFFFFF" w:themeColor="background1"/>
                <w:sz w:val="20"/>
                <w:szCs w:val="20"/>
              </w:rPr>
            </w:pPr>
          </w:p>
        </w:tc>
      </w:tr>
    </w:tbl>
    <w:p w14:paraId="57C1EBF4" w14:textId="77777777" w:rsidR="00263E33" w:rsidRPr="006F2129" w:rsidRDefault="00263E33" w:rsidP="00C70A6C">
      <w:pPr>
        <w:shd w:val="clear" w:color="auto" w:fill="FFFFFF"/>
        <w:spacing w:line="240" w:lineRule="auto"/>
        <w:ind w:left="720" w:right="720"/>
        <w:jc w:val="both"/>
        <w:rPr>
          <w:rFonts w:ascii="Arial Narrow" w:eastAsia="Times New Roman" w:hAnsi="Arial Narrow" w:cs="Arial"/>
          <w:color w:val="222222"/>
          <w:szCs w:val="24"/>
        </w:rPr>
      </w:pPr>
    </w:p>
    <w:p w14:paraId="065396AA" w14:textId="77777777" w:rsidR="00263E33" w:rsidRPr="006F2129" w:rsidRDefault="00263E33" w:rsidP="00C70A6C">
      <w:pPr>
        <w:shd w:val="clear" w:color="auto" w:fill="FFFFFF"/>
        <w:spacing w:line="240" w:lineRule="auto"/>
        <w:ind w:left="720" w:right="720"/>
        <w:jc w:val="center"/>
        <w:rPr>
          <w:rFonts w:ascii="Arial Narrow" w:eastAsia="Times New Roman" w:hAnsi="Arial Narrow" w:cs="Arial"/>
          <w:color w:val="222222"/>
          <w:sz w:val="27"/>
          <w:szCs w:val="27"/>
        </w:rPr>
      </w:pPr>
    </w:p>
    <w:p w14:paraId="5A1A699C" w14:textId="33EC2BA8" w:rsidR="00D83180" w:rsidRPr="006F2129" w:rsidRDefault="00D83180" w:rsidP="00C70A6C">
      <w:pPr>
        <w:shd w:val="clear" w:color="auto" w:fill="FFFFFF"/>
        <w:spacing w:line="240" w:lineRule="auto"/>
        <w:ind w:left="720" w:right="720"/>
        <w:jc w:val="center"/>
        <w:rPr>
          <w:rFonts w:ascii="Arial Narrow" w:eastAsia="Times New Roman" w:hAnsi="Arial Narrow" w:cs="Arial"/>
          <w:b/>
          <w:bCs/>
          <w:i/>
          <w:iCs/>
          <w:color w:val="222222"/>
          <w:sz w:val="36"/>
          <w:szCs w:val="36"/>
        </w:rPr>
      </w:pPr>
      <w:r w:rsidRPr="006F2129">
        <w:rPr>
          <w:rFonts w:ascii="Arial Narrow" w:eastAsia="Times New Roman" w:hAnsi="Arial Narrow" w:cs="Arial"/>
          <w:b/>
          <w:bCs/>
          <w:i/>
          <w:iCs/>
          <w:color w:val="222222"/>
          <w:sz w:val="36"/>
          <w:szCs w:val="36"/>
        </w:rPr>
        <w:t>Thanks for considering us to assist with your behavioral health needs.</w:t>
      </w:r>
    </w:p>
    <w:p w14:paraId="4D640C79" w14:textId="123F6968" w:rsidR="00827681" w:rsidRPr="006F2129" w:rsidRDefault="00827681" w:rsidP="00FA0A8A">
      <w:pPr>
        <w:shd w:val="clear" w:color="auto" w:fill="FFFFFF"/>
        <w:spacing w:line="240" w:lineRule="auto"/>
        <w:jc w:val="center"/>
        <w:rPr>
          <w:rFonts w:ascii="Arial Narrow" w:eastAsia="Times New Roman" w:hAnsi="Arial Narrow" w:cs="Arial"/>
          <w:color w:val="222222"/>
          <w:sz w:val="27"/>
          <w:szCs w:val="27"/>
        </w:rPr>
      </w:pPr>
    </w:p>
    <w:p w14:paraId="754359C3" w14:textId="33D79131" w:rsidR="00B3701A" w:rsidRPr="006F2129" w:rsidRDefault="00B3701A" w:rsidP="00D83180">
      <w:pPr>
        <w:shd w:val="clear" w:color="auto" w:fill="FFFFFF"/>
        <w:spacing w:line="240" w:lineRule="auto"/>
        <w:jc w:val="center"/>
        <w:rPr>
          <w:rFonts w:ascii="Arial Narrow" w:eastAsia="Times New Roman" w:hAnsi="Arial Narrow" w:cs="Arial"/>
          <w:color w:val="222222"/>
          <w:sz w:val="27"/>
          <w:szCs w:val="27"/>
        </w:rPr>
      </w:pPr>
    </w:p>
    <w:p w14:paraId="7AD2D2C3" w14:textId="04EC6A8B" w:rsidR="00FA0A8A" w:rsidRPr="006F2129" w:rsidRDefault="00FA0A8A" w:rsidP="00D83180">
      <w:pPr>
        <w:shd w:val="clear" w:color="auto" w:fill="FFFFFF"/>
        <w:spacing w:line="240" w:lineRule="auto"/>
        <w:jc w:val="center"/>
        <w:rPr>
          <w:rFonts w:ascii="Arial Narrow" w:eastAsia="Times New Roman" w:hAnsi="Arial Narrow" w:cs="Arial"/>
          <w:color w:val="222222"/>
          <w:sz w:val="27"/>
          <w:szCs w:val="27"/>
        </w:rPr>
      </w:pPr>
    </w:p>
    <w:p w14:paraId="7CC018F4" w14:textId="061FE39B" w:rsidR="00FA0A8A" w:rsidRPr="004A24C1" w:rsidRDefault="001F57EE" w:rsidP="00D83180">
      <w:pPr>
        <w:shd w:val="clear" w:color="auto" w:fill="FFFFFF"/>
        <w:spacing w:line="240" w:lineRule="auto"/>
        <w:jc w:val="center"/>
        <w:rPr>
          <w:rFonts w:ascii="Arial Narrow" w:eastAsia="Times New Roman" w:hAnsi="Arial Narrow" w:cs="Arial"/>
          <w:b/>
          <w:bCs/>
          <w:color w:val="800000"/>
          <w:sz w:val="20"/>
          <w:szCs w:val="20"/>
        </w:rPr>
      </w:pPr>
      <w:r w:rsidRPr="004A24C1">
        <w:rPr>
          <w:rFonts w:ascii="Arial Narrow" w:eastAsia="Times New Roman" w:hAnsi="Arial Narrow" w:cs="Arial"/>
          <w:b/>
          <w:bCs/>
          <w:color w:val="800000"/>
          <w:sz w:val="20"/>
          <w:szCs w:val="20"/>
        </w:rPr>
        <w:t>Louisiana</w:t>
      </w:r>
      <w:r w:rsidRPr="004A24C1">
        <w:rPr>
          <w:rFonts w:ascii="Arial Narrow" w:eastAsia="Times New Roman" w:hAnsi="Arial Narrow" w:cs="Arial"/>
          <w:b/>
          <w:bCs/>
          <w:color w:val="800000"/>
          <w:sz w:val="20"/>
          <w:szCs w:val="20"/>
        </w:rPr>
        <w:tab/>
      </w:r>
      <w:r w:rsidRPr="004A24C1">
        <w:rPr>
          <w:rFonts w:ascii="Arial Narrow" w:hAnsi="Arial Narrow"/>
          <w:b/>
          <w:bCs/>
          <w:color w:val="800000"/>
          <w:sz w:val="20"/>
          <w:szCs w:val="20"/>
        </w:rPr>
        <w:sym w:font="Wingdings 3" w:char="F070"/>
      </w:r>
      <w:r w:rsidRPr="004A24C1">
        <w:rPr>
          <w:rFonts w:ascii="Arial Narrow" w:hAnsi="Arial Narrow"/>
          <w:b/>
          <w:bCs/>
          <w:color w:val="800000"/>
          <w:sz w:val="20"/>
          <w:szCs w:val="20"/>
        </w:rPr>
        <w:tab/>
      </w:r>
      <w:r w:rsidRPr="004A24C1">
        <w:rPr>
          <w:rFonts w:ascii="Arial Narrow" w:eastAsia="Times New Roman" w:hAnsi="Arial Narrow" w:cs="Arial"/>
          <w:b/>
          <w:bCs/>
          <w:color w:val="800000"/>
          <w:sz w:val="20"/>
          <w:szCs w:val="20"/>
        </w:rPr>
        <w:t>Mississippi</w:t>
      </w:r>
      <w:r w:rsidRPr="004A24C1">
        <w:rPr>
          <w:rFonts w:ascii="Arial Narrow" w:eastAsia="Times New Roman" w:hAnsi="Arial Narrow" w:cs="Arial"/>
          <w:b/>
          <w:bCs/>
          <w:color w:val="800000"/>
          <w:sz w:val="20"/>
          <w:szCs w:val="20"/>
        </w:rPr>
        <w:tab/>
      </w:r>
      <w:r w:rsidRPr="004A24C1">
        <w:rPr>
          <w:rFonts w:ascii="Arial Narrow" w:hAnsi="Arial Narrow"/>
          <w:b/>
          <w:bCs/>
          <w:color w:val="800000"/>
          <w:sz w:val="20"/>
          <w:szCs w:val="20"/>
        </w:rPr>
        <w:sym w:font="Wingdings 3" w:char="F070"/>
      </w:r>
      <w:r w:rsidRPr="004A24C1">
        <w:rPr>
          <w:rFonts w:ascii="Arial Narrow" w:hAnsi="Arial Narrow"/>
          <w:b/>
          <w:bCs/>
          <w:color w:val="800000"/>
          <w:sz w:val="20"/>
          <w:szCs w:val="20"/>
        </w:rPr>
        <w:tab/>
      </w:r>
      <w:r w:rsidRPr="004A24C1">
        <w:rPr>
          <w:rFonts w:ascii="Arial Narrow" w:eastAsia="Times New Roman" w:hAnsi="Arial Narrow" w:cs="Arial"/>
          <w:b/>
          <w:bCs/>
          <w:color w:val="800000"/>
          <w:sz w:val="20"/>
          <w:szCs w:val="20"/>
        </w:rPr>
        <w:t>Texas</w:t>
      </w:r>
    </w:p>
    <w:p w14:paraId="1783C3F6" w14:textId="77777777" w:rsidR="00827681" w:rsidRPr="006F2129" w:rsidRDefault="00827681" w:rsidP="00827681">
      <w:pPr>
        <w:spacing w:line="240" w:lineRule="auto"/>
        <w:jc w:val="center"/>
        <w:rPr>
          <w:rStyle w:val="Hyperlink"/>
          <w:rFonts w:ascii="Arial Narrow" w:hAnsi="Arial Narrow"/>
          <w:b/>
          <w:caps/>
          <w:color w:val="auto"/>
          <w:sz w:val="10"/>
          <w:szCs w:val="10"/>
          <w:u w:val="none"/>
        </w:rPr>
      </w:pPr>
    </w:p>
    <w:p w14:paraId="350177E1" w14:textId="4772494B" w:rsidR="00827681" w:rsidRDefault="001F57EE" w:rsidP="00B3701A">
      <w:pPr>
        <w:spacing w:line="240" w:lineRule="auto"/>
        <w:jc w:val="center"/>
        <w:rPr>
          <w:rStyle w:val="Hyperlink"/>
          <w:rFonts w:ascii="Arial Narrow" w:hAnsi="Arial Narrow"/>
          <w:b/>
          <w:bCs/>
          <w:color w:val="800000"/>
          <w:sz w:val="20"/>
          <w:szCs w:val="20"/>
        </w:rPr>
      </w:pPr>
      <w:r w:rsidRPr="001F57EE">
        <w:rPr>
          <w:rFonts w:ascii="Arial Narrow" w:hAnsi="Arial Narrow"/>
          <w:b/>
          <w:caps/>
          <w:color w:val="800000"/>
          <w:sz w:val="20"/>
          <w:szCs w:val="20"/>
        </w:rPr>
        <w:t>Corporate Office:</w:t>
      </w:r>
      <w:r>
        <w:rPr>
          <w:rFonts w:ascii="Arial Narrow" w:hAnsi="Arial Narrow"/>
          <w:b/>
          <w:color w:val="800000"/>
          <w:sz w:val="20"/>
          <w:szCs w:val="20"/>
        </w:rPr>
        <w:t xml:space="preserve"> </w:t>
      </w:r>
      <w:r w:rsidR="00827681" w:rsidRPr="006F2129">
        <w:rPr>
          <w:rFonts w:ascii="Arial Narrow" w:hAnsi="Arial Narrow"/>
          <w:b/>
          <w:color w:val="800000"/>
          <w:sz w:val="20"/>
          <w:szCs w:val="20"/>
        </w:rPr>
        <w:t xml:space="preserve">1733 Wooddale Blvd  </w:t>
      </w:r>
      <w:r w:rsidR="00827681" w:rsidRPr="006F2129">
        <w:rPr>
          <w:rFonts w:ascii="Arial Narrow" w:hAnsi="Arial Narrow"/>
          <w:b/>
          <w:color w:val="800000"/>
          <w:sz w:val="20"/>
          <w:szCs w:val="20"/>
        </w:rPr>
        <w:sym w:font="Wingdings 3" w:char="F070"/>
      </w:r>
      <w:r w:rsidR="00827681" w:rsidRPr="006F2129">
        <w:rPr>
          <w:rFonts w:ascii="Arial Narrow" w:hAnsi="Arial Narrow"/>
          <w:b/>
          <w:color w:val="800000"/>
          <w:sz w:val="20"/>
          <w:szCs w:val="20"/>
        </w:rPr>
        <w:t xml:space="preserve">  Baton Rouge, LA 70806  </w:t>
      </w:r>
      <w:r w:rsidR="00827681" w:rsidRPr="006F2129">
        <w:rPr>
          <w:rFonts w:ascii="Arial Narrow" w:hAnsi="Arial Narrow"/>
          <w:b/>
          <w:color w:val="800000"/>
          <w:sz w:val="20"/>
          <w:szCs w:val="20"/>
        </w:rPr>
        <w:sym w:font="Wingdings 3" w:char="F070"/>
      </w:r>
      <w:r w:rsidR="00827681" w:rsidRPr="006F2129">
        <w:rPr>
          <w:rFonts w:ascii="Arial Narrow" w:hAnsi="Arial Narrow"/>
          <w:b/>
          <w:color w:val="800000"/>
          <w:sz w:val="20"/>
          <w:szCs w:val="20"/>
        </w:rPr>
        <w:t xml:space="preserve">   </w:t>
      </w:r>
      <w:hyperlink r:id="rId8" w:history="1">
        <w:r w:rsidR="00827681" w:rsidRPr="006F2129">
          <w:rPr>
            <w:rStyle w:val="Hyperlink"/>
            <w:rFonts w:ascii="Arial Narrow" w:eastAsia="Times New Roman" w:hAnsi="Arial Narrow" w:cs="Arial"/>
            <w:b/>
            <w:bCs/>
            <w:color w:val="800000"/>
            <w:sz w:val="20"/>
            <w:szCs w:val="20"/>
          </w:rPr>
          <w:t>info@eclecticcbc.com</w:t>
        </w:r>
      </w:hyperlink>
      <w:r w:rsidR="00827681" w:rsidRPr="006F2129">
        <w:rPr>
          <w:rFonts w:ascii="Arial Narrow" w:eastAsia="Times New Roman" w:hAnsi="Arial Narrow" w:cs="Arial"/>
          <w:b/>
          <w:bCs/>
          <w:color w:val="800000"/>
          <w:sz w:val="20"/>
          <w:szCs w:val="20"/>
        </w:rPr>
        <w:t xml:space="preserve"> </w:t>
      </w:r>
      <w:r w:rsidR="00827681" w:rsidRPr="006F2129">
        <w:rPr>
          <w:rFonts w:ascii="Arial Narrow" w:hAnsi="Arial Narrow"/>
          <w:b/>
          <w:bCs/>
          <w:color w:val="800000"/>
          <w:sz w:val="20"/>
          <w:szCs w:val="20"/>
        </w:rPr>
        <w:sym w:font="Wingdings 3" w:char="F070"/>
      </w:r>
      <w:r w:rsidR="00827681" w:rsidRPr="006F2129">
        <w:rPr>
          <w:rFonts w:ascii="Arial Narrow" w:hAnsi="Arial Narrow"/>
          <w:b/>
          <w:bCs/>
          <w:color w:val="800000"/>
          <w:sz w:val="20"/>
          <w:szCs w:val="20"/>
        </w:rPr>
        <w:t xml:space="preserve">  </w:t>
      </w:r>
      <w:hyperlink r:id="rId9" w:history="1">
        <w:r w:rsidR="00827681" w:rsidRPr="006F2129">
          <w:rPr>
            <w:rStyle w:val="Hyperlink"/>
            <w:rFonts w:ascii="Arial Narrow" w:hAnsi="Arial Narrow"/>
            <w:b/>
            <w:bCs/>
            <w:color w:val="800000"/>
            <w:sz w:val="20"/>
            <w:szCs w:val="20"/>
          </w:rPr>
          <w:t>www.eclecticcbc.com</w:t>
        </w:r>
      </w:hyperlink>
    </w:p>
    <w:p w14:paraId="7195F2E6" w14:textId="7EC287C3" w:rsidR="001F57EE" w:rsidRDefault="001F57EE" w:rsidP="001F57EE">
      <w:pPr>
        <w:spacing w:line="240" w:lineRule="auto"/>
        <w:jc w:val="center"/>
        <w:rPr>
          <w:rFonts w:ascii="Arial Narrow" w:eastAsia="Times New Roman" w:hAnsi="Arial Narrow"/>
          <w:b/>
          <w:bCs/>
          <w:color w:val="800000"/>
          <w:sz w:val="20"/>
          <w:szCs w:val="20"/>
        </w:rPr>
      </w:pPr>
      <w:r w:rsidRPr="006F2129">
        <w:rPr>
          <w:rFonts w:ascii="Arial Narrow" w:hAnsi="Arial Narrow"/>
          <w:b/>
          <w:color w:val="800000"/>
          <w:sz w:val="20"/>
          <w:szCs w:val="20"/>
        </w:rPr>
        <w:t xml:space="preserve">225-924-2800 Phone / Fax  </w:t>
      </w:r>
      <w:r w:rsidRPr="006F2129">
        <w:rPr>
          <w:rFonts w:ascii="Arial Narrow" w:hAnsi="Arial Narrow"/>
          <w:b/>
          <w:color w:val="800000"/>
          <w:sz w:val="20"/>
          <w:szCs w:val="20"/>
        </w:rPr>
        <w:sym w:font="Wingdings 3" w:char="F070"/>
      </w:r>
      <w:r w:rsidRPr="006F2129">
        <w:rPr>
          <w:rFonts w:ascii="Arial Narrow" w:hAnsi="Arial Narrow"/>
          <w:b/>
          <w:color w:val="800000"/>
          <w:sz w:val="20"/>
          <w:szCs w:val="20"/>
        </w:rPr>
        <w:t xml:space="preserve">  </w:t>
      </w:r>
      <w:r w:rsidRPr="006F2129">
        <w:rPr>
          <w:rFonts w:ascii="Arial Narrow" w:eastAsia="Times New Roman" w:hAnsi="Arial Narrow"/>
          <w:b/>
          <w:bCs/>
          <w:color w:val="800000"/>
          <w:sz w:val="20"/>
          <w:szCs w:val="20"/>
        </w:rPr>
        <w:t>Toll: (844) 924-1035 / Fax: (844) 924-1034</w:t>
      </w:r>
    </w:p>
    <w:p w14:paraId="4B830CDB" w14:textId="77777777" w:rsidR="001F57EE" w:rsidRPr="006F2129" w:rsidRDefault="001F57EE" w:rsidP="00B3701A">
      <w:pPr>
        <w:spacing w:line="240" w:lineRule="auto"/>
        <w:jc w:val="center"/>
        <w:rPr>
          <w:rStyle w:val="Hyperlink"/>
          <w:rFonts w:ascii="Arial Narrow" w:hAnsi="Arial Narrow"/>
          <w:b/>
          <w:bCs/>
          <w:color w:val="800000"/>
          <w:sz w:val="20"/>
          <w:szCs w:val="20"/>
        </w:rPr>
      </w:pPr>
    </w:p>
    <w:p w14:paraId="4E3EEC89" w14:textId="4294651E" w:rsidR="00FC6898" w:rsidRPr="005736E4" w:rsidRDefault="00C84E85" w:rsidP="00FA419F">
      <w:pPr>
        <w:autoSpaceDE w:val="0"/>
        <w:autoSpaceDN w:val="0"/>
        <w:adjustRightInd w:val="0"/>
        <w:jc w:val="center"/>
        <w:rPr>
          <w:rFonts w:ascii="Arial Narrow" w:hAnsi="Arial Narrow"/>
          <w:sz w:val="22"/>
        </w:rPr>
      </w:pPr>
      <w:r w:rsidRPr="00C66C1D">
        <w:rPr>
          <w:rFonts w:ascii="Arial Narrow" w:eastAsia="Times New Roman" w:hAnsi="Arial Narrow"/>
          <w:b/>
          <w:bCs/>
          <w:color w:val="800000"/>
          <w:sz w:val="30"/>
          <w:szCs w:val="30"/>
        </w:rPr>
        <w:br w:type="page"/>
      </w:r>
      <w:r w:rsidR="00FC6898" w:rsidRPr="00C66C1D">
        <w:rPr>
          <w:noProof/>
          <w:sz w:val="30"/>
          <w:szCs w:val="30"/>
        </w:rPr>
        <w:drawing>
          <wp:anchor distT="0" distB="0" distL="114300" distR="114300" simplePos="0" relativeHeight="251659264" behindDoc="0" locked="0" layoutInCell="1" allowOverlap="1" wp14:anchorId="0DD97266" wp14:editId="6A067BE2">
            <wp:simplePos x="0" y="0"/>
            <wp:positionH relativeFrom="margin">
              <wp:posOffset>-1200</wp:posOffset>
            </wp:positionH>
            <wp:positionV relativeFrom="paragraph">
              <wp:posOffset>36259</wp:posOffset>
            </wp:positionV>
            <wp:extent cx="675005" cy="485775"/>
            <wp:effectExtent l="0" t="0" r="0"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5723" t="16107" r="23804" b="31972"/>
                    <a:stretch>
                      <a:fillRect/>
                    </a:stretch>
                  </pic:blipFill>
                  <pic:spPr bwMode="auto">
                    <a:xfrm>
                      <a:off x="0" y="0"/>
                      <a:ext cx="67500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93FCF" w14:textId="1B5A7B77" w:rsidR="006A2CB0" w:rsidRDefault="006A2CB0" w:rsidP="006828A8">
      <w:pPr>
        <w:pStyle w:val="Header"/>
        <w:tabs>
          <w:tab w:val="clear" w:pos="4320"/>
          <w:tab w:val="clear" w:pos="8640"/>
        </w:tabs>
        <w:spacing w:line="204" w:lineRule="auto"/>
        <w:ind w:left="0" w:right="0" w:firstLine="216"/>
        <w:rPr>
          <w:rFonts w:ascii="Arial Narrow" w:hAnsi="Arial Narrow" w:cs="NewBaskerville-Bold"/>
          <w:b/>
          <w:bCs/>
          <w:caps/>
          <w:szCs w:val="24"/>
        </w:rPr>
      </w:pPr>
      <w:r>
        <w:rPr>
          <w:noProof/>
        </w:rPr>
        <w:lastRenderedPageBreak/>
        <w:drawing>
          <wp:inline distT="0" distB="0" distL="0" distR="0" wp14:anchorId="0CD1F4C5" wp14:editId="0FFD1299">
            <wp:extent cx="444043" cy="311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932" t="16957" r="12876" b="10474"/>
                    <a:stretch/>
                  </pic:blipFill>
                  <pic:spPr bwMode="auto">
                    <a:xfrm>
                      <a:off x="0" y="0"/>
                      <a:ext cx="467061" cy="327505"/>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990000"/>
          <w:sz w:val="14"/>
          <w:szCs w:val="14"/>
        </w:rPr>
        <w:t xml:space="preserve"> </w:t>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Pr>
          <w:b/>
          <w:noProof/>
          <w:color w:val="990000"/>
          <w:sz w:val="14"/>
          <w:szCs w:val="14"/>
        </w:rPr>
        <w:tab/>
      </w:r>
      <w:r w:rsidRPr="00DC7445">
        <w:rPr>
          <w:rFonts w:ascii="Arial Narrow" w:hAnsi="Arial Narrow"/>
          <w:b/>
          <w:noProof/>
          <w:color w:val="990000"/>
          <w:sz w:val="14"/>
          <w:szCs w:val="14"/>
        </w:rPr>
        <w:tab/>
      </w:r>
      <w:r w:rsidRPr="00DC7445">
        <w:rPr>
          <w:rFonts w:ascii="Arial Narrow" w:hAnsi="Arial Narrow"/>
          <w:b/>
          <w:noProof/>
          <w:color w:val="990000"/>
          <w:sz w:val="14"/>
          <w:szCs w:val="14"/>
        </w:rPr>
        <w:tab/>
      </w:r>
      <w:r w:rsidR="00DC7445">
        <w:rPr>
          <w:rFonts w:ascii="Arial Narrow" w:hAnsi="Arial Narrow"/>
          <w:b/>
          <w:noProof/>
          <w:color w:val="990000"/>
          <w:sz w:val="14"/>
          <w:szCs w:val="14"/>
        </w:rPr>
        <w:tab/>
      </w:r>
      <w:r w:rsidR="00DC7445">
        <w:rPr>
          <w:rFonts w:ascii="Arial Narrow" w:hAnsi="Arial Narrow"/>
          <w:b/>
          <w:noProof/>
          <w:color w:val="990000"/>
          <w:sz w:val="14"/>
          <w:szCs w:val="14"/>
        </w:rPr>
        <w:tab/>
      </w:r>
      <w:r w:rsidRPr="00547522">
        <w:rPr>
          <w:rFonts w:ascii="Arial Narrow" w:hAnsi="Arial Narrow"/>
          <w:b/>
          <w:color w:val="800000"/>
          <w:kern w:val="0"/>
          <w:sz w:val="24"/>
          <w:szCs w:val="24"/>
        </w:rPr>
        <w:t>FINANCIAL POLICY</w:t>
      </w:r>
      <w:r w:rsidRPr="00DC7445">
        <w:rPr>
          <w:rFonts w:ascii="Arial Narrow" w:hAnsi="Arial Narrow"/>
          <w:b/>
          <w:noProof/>
          <w:color w:val="990000"/>
          <w:sz w:val="14"/>
          <w:szCs w:val="14"/>
        </w:rPr>
        <w:tab/>
      </w:r>
      <w:r w:rsidRPr="00DC7445">
        <w:rPr>
          <w:rFonts w:ascii="Arial Narrow" w:hAnsi="Arial Narrow"/>
          <w:b/>
          <w:noProof/>
          <w:color w:val="990000"/>
          <w:sz w:val="14"/>
          <w:szCs w:val="14"/>
        </w:rPr>
        <w:tab/>
      </w:r>
      <w:r w:rsidRPr="00DC7445">
        <w:rPr>
          <w:rFonts w:ascii="Arial Narrow" w:hAnsi="Arial Narrow"/>
          <w:b/>
          <w:noProof/>
          <w:color w:val="990000"/>
          <w:sz w:val="14"/>
          <w:szCs w:val="14"/>
        </w:rPr>
        <w:tab/>
      </w:r>
      <w:r w:rsidRPr="00DC7445">
        <w:rPr>
          <w:rFonts w:ascii="Arial Narrow" w:hAnsi="Arial Narrow"/>
          <w:b/>
          <w:noProof/>
          <w:color w:val="990000"/>
          <w:sz w:val="14"/>
          <w:szCs w:val="14"/>
        </w:rPr>
        <w:tab/>
      </w:r>
      <w:r w:rsidRPr="00DC7445">
        <w:rPr>
          <w:rFonts w:ascii="Arial Narrow" w:hAnsi="Arial Narrow"/>
          <w:b/>
          <w:bCs/>
          <w:caps/>
          <w:sz w:val="22"/>
        </w:rPr>
        <w:tab/>
      </w:r>
      <w:r w:rsidR="004841F2" w:rsidRPr="00DC7445">
        <w:rPr>
          <w:rFonts w:ascii="Arial Narrow" w:hAnsi="Arial Narrow"/>
          <w:b/>
          <w:bCs/>
          <w:caps/>
          <w:sz w:val="22"/>
        </w:rPr>
        <w:tab/>
      </w:r>
      <w:r w:rsidRPr="00DC7445">
        <w:rPr>
          <w:rFonts w:ascii="Arial Narrow" w:hAnsi="Arial Narrow"/>
          <w:b/>
          <w:bCs/>
          <w:caps/>
          <w:sz w:val="22"/>
        </w:rPr>
        <w:tab/>
      </w:r>
      <w:r w:rsidRPr="00DC7445">
        <w:rPr>
          <w:rFonts w:ascii="Arial Narrow" w:hAnsi="Arial Narrow"/>
          <w:b/>
          <w:bCs/>
          <w:caps/>
          <w:sz w:val="22"/>
        </w:rPr>
        <w:tab/>
      </w:r>
      <w:r w:rsidRPr="00DC7445">
        <w:rPr>
          <w:rFonts w:ascii="Arial Narrow" w:hAnsi="Arial Narrow"/>
          <w:b/>
          <w:bCs/>
          <w:caps/>
          <w:sz w:val="22"/>
        </w:rPr>
        <w:tab/>
      </w:r>
      <w:r w:rsidRPr="00DC7445">
        <w:rPr>
          <w:rFonts w:ascii="Arial Narrow" w:hAnsi="Arial Narrow"/>
          <w:b/>
          <w:bCs/>
          <w:caps/>
          <w:sz w:val="22"/>
        </w:rPr>
        <w:tab/>
      </w:r>
      <w:r w:rsidRPr="00DC7445">
        <w:rPr>
          <w:rFonts w:ascii="Arial Narrow" w:hAnsi="Arial Narrow" w:cs="NewBaskerville-Bold"/>
          <w:b/>
          <w:bCs/>
          <w:caps/>
          <w:szCs w:val="24"/>
        </w:rPr>
        <w:tab/>
      </w:r>
    </w:p>
    <w:p w14:paraId="793F4D35" w14:textId="77777777" w:rsidR="00D149BD" w:rsidRPr="00DC7445" w:rsidRDefault="00D149BD" w:rsidP="00EB4932">
      <w:pPr>
        <w:pStyle w:val="Header"/>
        <w:tabs>
          <w:tab w:val="clear" w:pos="4320"/>
          <w:tab w:val="clear" w:pos="8640"/>
        </w:tabs>
        <w:spacing w:line="204" w:lineRule="auto"/>
        <w:ind w:left="0" w:right="0"/>
        <w:rPr>
          <w:rFonts w:ascii="Arial Narrow" w:hAnsi="Arial Narrow"/>
          <w:b/>
          <w:noProof/>
          <w:color w:val="990000"/>
          <w:sz w:val="14"/>
          <w:szCs w:val="14"/>
        </w:rPr>
      </w:pPr>
    </w:p>
    <w:p w14:paraId="17331528" w14:textId="41A56403" w:rsidR="00201BA4" w:rsidRPr="00DC7445" w:rsidRDefault="00201BA4" w:rsidP="00EB4932">
      <w:pPr>
        <w:pStyle w:val="Default"/>
        <w:numPr>
          <w:ilvl w:val="0"/>
          <w:numId w:val="6"/>
        </w:numPr>
        <w:spacing w:line="204" w:lineRule="auto"/>
        <w:ind w:left="216" w:hanging="216"/>
        <w:rPr>
          <w:rFonts w:ascii="Arial Narrow" w:hAnsi="Arial Narrow"/>
          <w:color w:val="auto"/>
          <w:sz w:val="20"/>
          <w:szCs w:val="20"/>
        </w:rPr>
      </w:pPr>
      <w:r w:rsidRPr="00DC7445">
        <w:rPr>
          <w:rFonts w:ascii="Arial Narrow" w:hAnsi="Arial Narrow"/>
          <w:b/>
          <w:caps/>
          <w:color w:val="auto"/>
          <w:sz w:val="20"/>
          <w:szCs w:val="20"/>
        </w:rPr>
        <w:t>Service fees</w:t>
      </w:r>
      <w:r w:rsidRPr="00DC7445">
        <w:rPr>
          <w:rFonts w:ascii="Arial Narrow" w:hAnsi="Arial Narrow"/>
          <w:color w:val="auto"/>
          <w:sz w:val="20"/>
          <w:szCs w:val="20"/>
        </w:rPr>
        <w:t xml:space="preserve">:  </w:t>
      </w:r>
    </w:p>
    <w:p w14:paraId="1DBF6E49" w14:textId="095DBF93" w:rsidR="00201BA4" w:rsidRPr="00DC7445" w:rsidRDefault="00201BA4" w:rsidP="00EB4932">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i/>
          <w:color w:val="auto"/>
          <w:sz w:val="20"/>
          <w:szCs w:val="20"/>
        </w:rPr>
        <w:t>Diagnosis</w:t>
      </w:r>
      <w:r w:rsidR="00445ECD" w:rsidRPr="00DC7445">
        <w:rPr>
          <w:rFonts w:ascii="Arial Narrow" w:hAnsi="Arial Narrow"/>
          <w:b/>
          <w:i/>
          <w:color w:val="auto"/>
          <w:sz w:val="20"/>
          <w:szCs w:val="20"/>
        </w:rPr>
        <w:t xml:space="preserve"> Interview/Intake</w:t>
      </w:r>
      <w:r w:rsidRPr="00DC7445">
        <w:rPr>
          <w:rFonts w:ascii="Arial Narrow" w:hAnsi="Arial Narrow"/>
          <w:b/>
          <w:i/>
          <w:color w:val="auto"/>
          <w:sz w:val="20"/>
          <w:szCs w:val="20"/>
        </w:rPr>
        <w:t xml:space="preserve">: </w:t>
      </w:r>
      <w:r w:rsidRPr="00DC7445">
        <w:rPr>
          <w:rFonts w:ascii="Arial Narrow" w:hAnsi="Arial Narrow"/>
          <w:b/>
          <w:i/>
          <w:color w:val="auto"/>
          <w:sz w:val="20"/>
          <w:szCs w:val="20"/>
          <w:u w:val="single"/>
        </w:rPr>
        <w:t>$1</w:t>
      </w:r>
      <w:r w:rsidR="00D75985">
        <w:rPr>
          <w:rFonts w:ascii="Arial Narrow" w:hAnsi="Arial Narrow"/>
          <w:b/>
          <w:i/>
          <w:color w:val="auto"/>
          <w:sz w:val="20"/>
          <w:szCs w:val="20"/>
          <w:u w:val="single"/>
        </w:rPr>
        <w:t>8</w:t>
      </w:r>
      <w:r w:rsidRPr="00DC7445">
        <w:rPr>
          <w:rFonts w:ascii="Arial Narrow" w:hAnsi="Arial Narrow"/>
          <w:b/>
          <w:i/>
          <w:color w:val="auto"/>
          <w:sz w:val="20"/>
          <w:szCs w:val="20"/>
          <w:u w:val="single"/>
        </w:rPr>
        <w:t>5</w:t>
      </w:r>
      <w:r w:rsidRPr="00DC7445">
        <w:rPr>
          <w:rFonts w:ascii="Arial Narrow" w:hAnsi="Arial Narrow"/>
          <w:color w:val="auto"/>
          <w:sz w:val="20"/>
          <w:szCs w:val="20"/>
        </w:rPr>
        <w:t xml:space="preserve"> </w:t>
      </w:r>
      <w:r w:rsidRPr="00DC7445">
        <w:rPr>
          <w:rFonts w:ascii="Arial Narrow" w:hAnsi="Arial Narrow"/>
          <w:b/>
          <w:i/>
          <w:color w:val="auto"/>
          <w:sz w:val="20"/>
          <w:szCs w:val="20"/>
        </w:rPr>
        <w:t>per unit (</w:t>
      </w:r>
      <w:r w:rsidR="00DE0621" w:rsidRPr="00DC7445">
        <w:rPr>
          <w:rFonts w:ascii="Arial Narrow" w:hAnsi="Arial Narrow"/>
          <w:i/>
          <w:color w:val="auto"/>
          <w:sz w:val="20"/>
          <w:szCs w:val="20"/>
        </w:rPr>
        <w:t>60</w:t>
      </w:r>
      <w:r w:rsidRPr="00DC7445">
        <w:rPr>
          <w:rFonts w:ascii="Arial Narrow" w:hAnsi="Arial Narrow"/>
          <w:i/>
          <w:color w:val="auto"/>
          <w:sz w:val="20"/>
          <w:szCs w:val="20"/>
        </w:rPr>
        <w:t>-</w:t>
      </w:r>
      <w:r w:rsidR="00DE0621" w:rsidRPr="00DC7445">
        <w:rPr>
          <w:rFonts w:ascii="Arial Narrow" w:hAnsi="Arial Narrow"/>
          <w:i/>
          <w:color w:val="auto"/>
          <w:sz w:val="20"/>
          <w:szCs w:val="20"/>
        </w:rPr>
        <w:t>9</w:t>
      </w:r>
      <w:r w:rsidRPr="00DC7445">
        <w:rPr>
          <w:rFonts w:ascii="Arial Narrow" w:hAnsi="Arial Narrow"/>
          <w:i/>
          <w:color w:val="auto"/>
          <w:sz w:val="20"/>
          <w:szCs w:val="20"/>
        </w:rPr>
        <w:t xml:space="preserve">0-minute session, billable in </w:t>
      </w:r>
      <w:r w:rsidR="00CA577C" w:rsidRPr="00DC7445">
        <w:rPr>
          <w:rFonts w:ascii="Arial Narrow" w:hAnsi="Arial Narrow"/>
          <w:i/>
          <w:color w:val="auto"/>
          <w:sz w:val="20"/>
          <w:szCs w:val="20"/>
        </w:rPr>
        <w:t>15-minute</w:t>
      </w:r>
      <w:r w:rsidRPr="00DC7445">
        <w:rPr>
          <w:rFonts w:ascii="Arial Narrow" w:hAnsi="Arial Narrow"/>
          <w:i/>
          <w:color w:val="auto"/>
          <w:sz w:val="20"/>
          <w:szCs w:val="20"/>
        </w:rPr>
        <w:t xml:space="preserve"> increments+ Add-on $65).</w:t>
      </w:r>
    </w:p>
    <w:p w14:paraId="53F69653" w14:textId="021928EF" w:rsidR="00201BA4" w:rsidRPr="00F170DE" w:rsidRDefault="00201BA4" w:rsidP="00F170DE">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i/>
          <w:color w:val="auto"/>
          <w:sz w:val="20"/>
          <w:szCs w:val="20"/>
        </w:rPr>
        <w:t>Individual</w:t>
      </w:r>
      <w:r w:rsidR="00DC4123">
        <w:rPr>
          <w:rFonts w:ascii="Arial Narrow" w:hAnsi="Arial Narrow"/>
          <w:b/>
          <w:i/>
          <w:color w:val="auto"/>
          <w:sz w:val="20"/>
          <w:szCs w:val="20"/>
        </w:rPr>
        <w:t xml:space="preserve"> </w:t>
      </w:r>
      <w:r w:rsidRPr="00DC7445">
        <w:rPr>
          <w:rFonts w:ascii="Arial Narrow" w:hAnsi="Arial Narrow"/>
          <w:b/>
          <w:i/>
          <w:color w:val="auto"/>
          <w:sz w:val="20"/>
          <w:szCs w:val="20"/>
        </w:rPr>
        <w:t>Session</w:t>
      </w:r>
      <w:r w:rsidRPr="00DC7445">
        <w:rPr>
          <w:rFonts w:ascii="Arial Narrow" w:hAnsi="Arial Narrow"/>
          <w:color w:val="auto"/>
          <w:sz w:val="20"/>
          <w:szCs w:val="20"/>
        </w:rPr>
        <w:t xml:space="preserve">: </w:t>
      </w:r>
      <w:r w:rsidRPr="00F170DE">
        <w:rPr>
          <w:rFonts w:ascii="Arial Narrow" w:hAnsi="Arial Narrow"/>
          <w:b/>
          <w:color w:val="auto"/>
          <w:sz w:val="20"/>
          <w:szCs w:val="20"/>
          <w:u w:val="single"/>
        </w:rPr>
        <w:t>$</w:t>
      </w:r>
      <w:bookmarkStart w:id="2" w:name="_Hlk511074202"/>
      <w:r w:rsidR="00DC4123" w:rsidRPr="00F170DE">
        <w:rPr>
          <w:rFonts w:ascii="Arial Narrow" w:hAnsi="Arial Narrow"/>
          <w:b/>
          <w:color w:val="auto"/>
          <w:sz w:val="20"/>
          <w:szCs w:val="20"/>
          <w:u w:val="single"/>
        </w:rPr>
        <w:t>135</w:t>
      </w:r>
      <w:r w:rsidR="00DC4123" w:rsidRPr="00DC4123">
        <w:rPr>
          <w:rFonts w:ascii="Arial Narrow" w:hAnsi="Arial Narrow"/>
          <w:b/>
          <w:color w:val="auto"/>
          <w:sz w:val="20"/>
          <w:szCs w:val="20"/>
        </w:rPr>
        <w:t xml:space="preserve"> </w:t>
      </w:r>
      <w:r w:rsidR="00DC4123" w:rsidRPr="00F170DE">
        <w:rPr>
          <w:rFonts w:ascii="Arial Narrow" w:hAnsi="Arial Narrow"/>
          <w:b/>
          <w:color w:val="auto"/>
          <w:sz w:val="20"/>
          <w:szCs w:val="20"/>
        </w:rPr>
        <w:t>per</w:t>
      </w:r>
      <w:r w:rsidRPr="00F170DE">
        <w:rPr>
          <w:rFonts w:ascii="Arial Narrow" w:hAnsi="Arial Narrow"/>
          <w:color w:val="auto"/>
          <w:sz w:val="20"/>
          <w:szCs w:val="20"/>
          <w:u w:val="single"/>
        </w:rPr>
        <w:t xml:space="preserve"> </w:t>
      </w:r>
      <w:r w:rsidRPr="00F170DE">
        <w:rPr>
          <w:rFonts w:ascii="Arial Narrow" w:hAnsi="Arial Narrow"/>
          <w:color w:val="auto"/>
          <w:sz w:val="20"/>
          <w:szCs w:val="20"/>
        </w:rPr>
        <w:t xml:space="preserve">unit </w:t>
      </w:r>
      <w:r w:rsidRPr="00F170DE">
        <w:rPr>
          <w:rFonts w:ascii="Arial Narrow" w:hAnsi="Arial Narrow"/>
          <w:i/>
          <w:color w:val="auto"/>
          <w:sz w:val="20"/>
          <w:szCs w:val="20"/>
        </w:rPr>
        <w:t>(45-</w:t>
      </w:r>
      <w:r w:rsidR="00DE0621" w:rsidRPr="00F170DE">
        <w:rPr>
          <w:rFonts w:ascii="Arial Narrow" w:hAnsi="Arial Narrow"/>
          <w:i/>
          <w:color w:val="auto"/>
          <w:sz w:val="20"/>
          <w:szCs w:val="20"/>
        </w:rPr>
        <w:t>6</w:t>
      </w:r>
      <w:r w:rsidRPr="00F170DE">
        <w:rPr>
          <w:rFonts w:ascii="Arial Narrow" w:hAnsi="Arial Narrow"/>
          <w:i/>
          <w:color w:val="auto"/>
          <w:sz w:val="20"/>
          <w:szCs w:val="20"/>
        </w:rPr>
        <w:t xml:space="preserve">0-minute session, billable in </w:t>
      </w:r>
      <w:r w:rsidR="00203CCF" w:rsidRPr="00F170DE">
        <w:rPr>
          <w:rFonts w:ascii="Arial Narrow" w:hAnsi="Arial Narrow"/>
          <w:i/>
          <w:color w:val="auto"/>
          <w:sz w:val="20"/>
          <w:szCs w:val="20"/>
        </w:rPr>
        <w:t>15-minute</w:t>
      </w:r>
      <w:r w:rsidRPr="00F170DE">
        <w:rPr>
          <w:rFonts w:ascii="Arial Narrow" w:hAnsi="Arial Narrow"/>
          <w:i/>
          <w:color w:val="auto"/>
          <w:sz w:val="20"/>
          <w:szCs w:val="20"/>
        </w:rPr>
        <w:t xml:space="preserve"> increments+ Add-on $</w:t>
      </w:r>
      <w:r w:rsidR="00DC4123" w:rsidRPr="00F170DE">
        <w:rPr>
          <w:rFonts w:ascii="Arial Narrow" w:hAnsi="Arial Narrow"/>
          <w:i/>
          <w:color w:val="auto"/>
          <w:sz w:val="20"/>
          <w:szCs w:val="20"/>
        </w:rPr>
        <w:t>3</w:t>
      </w:r>
      <w:r w:rsidRPr="00F170DE">
        <w:rPr>
          <w:rFonts w:ascii="Arial Narrow" w:hAnsi="Arial Narrow"/>
          <w:i/>
          <w:color w:val="auto"/>
          <w:sz w:val="20"/>
          <w:szCs w:val="20"/>
        </w:rPr>
        <w:t>5).</w:t>
      </w:r>
      <w:r w:rsidRPr="00F170DE">
        <w:rPr>
          <w:rFonts w:ascii="Arial Narrow" w:hAnsi="Arial Narrow"/>
          <w:color w:val="auto"/>
          <w:sz w:val="20"/>
          <w:szCs w:val="20"/>
        </w:rPr>
        <w:t xml:space="preserve"> </w:t>
      </w:r>
      <w:bookmarkEnd w:id="2"/>
    </w:p>
    <w:p w14:paraId="73D483A1" w14:textId="1A4416F1" w:rsidR="00855970" w:rsidRPr="00855970" w:rsidRDefault="00855970" w:rsidP="00855970">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i/>
          <w:color w:val="auto"/>
          <w:sz w:val="20"/>
          <w:szCs w:val="20"/>
        </w:rPr>
        <w:t>Couple/Relationship Session</w:t>
      </w:r>
      <w:r w:rsidRPr="00DC7445">
        <w:rPr>
          <w:rFonts w:ascii="Arial Narrow" w:hAnsi="Arial Narrow"/>
          <w:color w:val="auto"/>
          <w:sz w:val="20"/>
          <w:szCs w:val="20"/>
        </w:rPr>
        <w:t xml:space="preserve">: </w:t>
      </w:r>
      <w:r w:rsidRPr="00DC7445">
        <w:rPr>
          <w:rFonts w:ascii="Arial Narrow" w:hAnsi="Arial Narrow"/>
          <w:b/>
          <w:color w:val="auto"/>
          <w:sz w:val="20"/>
          <w:szCs w:val="20"/>
          <w:u w:val="single"/>
        </w:rPr>
        <w:t>$</w:t>
      </w:r>
      <w:r w:rsidRPr="00DC7445">
        <w:rPr>
          <w:rFonts w:ascii="Arial Narrow" w:hAnsi="Arial Narrow"/>
          <w:color w:val="auto"/>
          <w:sz w:val="20"/>
          <w:szCs w:val="20"/>
          <w:u w:val="single"/>
        </w:rPr>
        <w:t xml:space="preserve"> </w:t>
      </w:r>
      <w:r w:rsidRPr="00DC7445">
        <w:rPr>
          <w:rFonts w:ascii="Arial Narrow" w:hAnsi="Arial Narrow"/>
          <w:b/>
          <w:color w:val="auto"/>
          <w:sz w:val="20"/>
          <w:szCs w:val="20"/>
          <w:u w:val="single"/>
        </w:rPr>
        <w:t>15</w:t>
      </w:r>
      <w:r>
        <w:rPr>
          <w:rFonts w:ascii="Arial Narrow" w:hAnsi="Arial Narrow"/>
          <w:b/>
          <w:color w:val="auto"/>
          <w:sz w:val="20"/>
          <w:szCs w:val="20"/>
          <w:u w:val="single"/>
        </w:rPr>
        <w:t>0</w:t>
      </w:r>
      <w:r w:rsidRPr="00F170DE">
        <w:rPr>
          <w:rFonts w:ascii="Arial Narrow" w:hAnsi="Arial Narrow"/>
          <w:b/>
          <w:color w:val="auto"/>
          <w:sz w:val="20"/>
          <w:szCs w:val="20"/>
        </w:rPr>
        <w:t xml:space="preserve"> </w:t>
      </w:r>
      <w:r w:rsidRPr="00DC7445">
        <w:rPr>
          <w:rFonts w:ascii="Arial Narrow" w:hAnsi="Arial Narrow"/>
          <w:color w:val="auto"/>
          <w:sz w:val="20"/>
          <w:szCs w:val="20"/>
        </w:rPr>
        <w:t xml:space="preserve">per unit </w:t>
      </w:r>
      <w:r w:rsidRPr="00DC7445">
        <w:rPr>
          <w:rFonts w:ascii="Arial Narrow" w:hAnsi="Arial Narrow"/>
          <w:i/>
          <w:color w:val="auto"/>
          <w:sz w:val="20"/>
          <w:szCs w:val="20"/>
        </w:rPr>
        <w:t>(45-60-minute session, billable in 15-minute increments+ Add-on $65).</w:t>
      </w:r>
      <w:r w:rsidRPr="00DC7445">
        <w:rPr>
          <w:rFonts w:ascii="Arial Narrow" w:hAnsi="Arial Narrow"/>
          <w:color w:val="auto"/>
          <w:sz w:val="20"/>
          <w:szCs w:val="20"/>
        </w:rPr>
        <w:t xml:space="preserve"> </w:t>
      </w:r>
    </w:p>
    <w:p w14:paraId="35F1C3A5" w14:textId="4130E548" w:rsidR="00201BA4" w:rsidRPr="00DC7445" w:rsidRDefault="00201BA4" w:rsidP="00EB4932">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i/>
          <w:color w:val="auto"/>
          <w:sz w:val="20"/>
          <w:szCs w:val="20"/>
        </w:rPr>
        <w:t>Family</w:t>
      </w:r>
      <w:r w:rsidR="00DC4123">
        <w:rPr>
          <w:rFonts w:ascii="Arial Narrow" w:hAnsi="Arial Narrow"/>
          <w:b/>
          <w:i/>
          <w:color w:val="auto"/>
          <w:sz w:val="20"/>
          <w:szCs w:val="20"/>
        </w:rPr>
        <w:t>/</w:t>
      </w:r>
      <w:r w:rsidR="00DC4123" w:rsidRPr="00DC7445">
        <w:rPr>
          <w:rFonts w:ascii="Arial Narrow" w:hAnsi="Arial Narrow"/>
          <w:b/>
          <w:i/>
          <w:color w:val="auto"/>
          <w:sz w:val="20"/>
          <w:szCs w:val="20"/>
        </w:rPr>
        <w:t xml:space="preserve"> </w:t>
      </w:r>
      <w:r w:rsidRPr="00DC7445">
        <w:rPr>
          <w:rFonts w:ascii="Arial Narrow" w:hAnsi="Arial Narrow"/>
          <w:b/>
          <w:i/>
          <w:color w:val="auto"/>
          <w:sz w:val="20"/>
          <w:szCs w:val="20"/>
        </w:rPr>
        <w:t>Group</w:t>
      </w:r>
      <w:r w:rsidR="00DC4123">
        <w:rPr>
          <w:rFonts w:ascii="Arial Narrow" w:hAnsi="Arial Narrow"/>
          <w:b/>
          <w:i/>
          <w:color w:val="auto"/>
          <w:sz w:val="20"/>
          <w:szCs w:val="20"/>
        </w:rPr>
        <w:t xml:space="preserve">/Parent </w:t>
      </w:r>
      <w:r w:rsidRPr="00DC7445">
        <w:rPr>
          <w:rFonts w:ascii="Arial Narrow" w:hAnsi="Arial Narrow"/>
          <w:b/>
          <w:i/>
          <w:color w:val="auto"/>
          <w:sz w:val="20"/>
          <w:szCs w:val="20"/>
        </w:rPr>
        <w:t>Session</w:t>
      </w:r>
      <w:r w:rsidRPr="00DC7445">
        <w:rPr>
          <w:rFonts w:ascii="Arial Narrow" w:hAnsi="Arial Narrow"/>
          <w:color w:val="auto"/>
          <w:sz w:val="20"/>
          <w:szCs w:val="20"/>
        </w:rPr>
        <w:t xml:space="preserve">: </w:t>
      </w:r>
      <w:r w:rsidRPr="00DC7445">
        <w:rPr>
          <w:rFonts w:ascii="Arial Narrow" w:hAnsi="Arial Narrow"/>
          <w:b/>
          <w:color w:val="auto"/>
          <w:sz w:val="20"/>
          <w:szCs w:val="20"/>
        </w:rPr>
        <w:t>$</w:t>
      </w:r>
      <w:r w:rsidRPr="00DC7445">
        <w:rPr>
          <w:rFonts w:ascii="Arial Narrow" w:hAnsi="Arial Narrow"/>
          <w:b/>
          <w:color w:val="auto"/>
          <w:sz w:val="20"/>
          <w:szCs w:val="20"/>
          <w:u w:val="single"/>
        </w:rPr>
        <w:t xml:space="preserve"> </w:t>
      </w:r>
      <w:r w:rsidR="0037250B">
        <w:rPr>
          <w:rFonts w:ascii="Arial Narrow" w:hAnsi="Arial Narrow"/>
          <w:b/>
          <w:color w:val="auto"/>
          <w:sz w:val="20"/>
          <w:szCs w:val="20"/>
          <w:u w:val="single"/>
        </w:rPr>
        <w:t>70</w:t>
      </w:r>
      <w:r w:rsidRPr="00F170DE">
        <w:rPr>
          <w:rFonts w:ascii="Arial Narrow" w:hAnsi="Arial Narrow"/>
          <w:b/>
          <w:color w:val="auto"/>
          <w:sz w:val="20"/>
          <w:szCs w:val="20"/>
        </w:rPr>
        <w:t xml:space="preserve"> </w:t>
      </w:r>
      <w:r w:rsidRPr="00DC7445">
        <w:rPr>
          <w:rFonts w:ascii="Arial Narrow" w:hAnsi="Arial Narrow"/>
          <w:color w:val="auto"/>
          <w:sz w:val="20"/>
          <w:szCs w:val="20"/>
        </w:rPr>
        <w:t>per unit (45-</w:t>
      </w:r>
      <w:r w:rsidR="00DE0621" w:rsidRPr="00DC7445">
        <w:rPr>
          <w:rFonts w:ascii="Arial Narrow" w:hAnsi="Arial Narrow"/>
          <w:color w:val="auto"/>
          <w:sz w:val="20"/>
          <w:szCs w:val="20"/>
        </w:rPr>
        <w:t>6</w:t>
      </w:r>
      <w:r w:rsidRPr="00DC7445">
        <w:rPr>
          <w:rFonts w:ascii="Arial Narrow" w:hAnsi="Arial Narrow"/>
          <w:color w:val="auto"/>
          <w:sz w:val="20"/>
          <w:szCs w:val="20"/>
        </w:rPr>
        <w:t xml:space="preserve">0-minute session, billable in </w:t>
      </w:r>
      <w:r w:rsidR="00CA577C" w:rsidRPr="00DC7445">
        <w:rPr>
          <w:rFonts w:ascii="Arial Narrow" w:hAnsi="Arial Narrow"/>
          <w:color w:val="auto"/>
          <w:sz w:val="20"/>
          <w:szCs w:val="20"/>
        </w:rPr>
        <w:t>15-minute</w:t>
      </w:r>
      <w:r w:rsidRPr="00DC7445">
        <w:rPr>
          <w:rFonts w:ascii="Arial Narrow" w:hAnsi="Arial Narrow"/>
          <w:color w:val="auto"/>
          <w:sz w:val="20"/>
          <w:szCs w:val="20"/>
        </w:rPr>
        <w:t xml:space="preserve"> increments).</w:t>
      </w:r>
    </w:p>
    <w:p w14:paraId="50B4C3C5" w14:textId="06D0838D" w:rsidR="00445ECD" w:rsidRPr="00DC7445" w:rsidRDefault="00445ECD" w:rsidP="00EB4932">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i/>
          <w:color w:val="auto"/>
          <w:sz w:val="20"/>
          <w:szCs w:val="20"/>
        </w:rPr>
        <w:t>Assessment/Testing</w:t>
      </w:r>
      <w:r w:rsidRPr="00DC7445">
        <w:rPr>
          <w:rFonts w:ascii="Arial Narrow" w:hAnsi="Arial Narrow"/>
          <w:color w:val="auto"/>
          <w:sz w:val="20"/>
          <w:szCs w:val="20"/>
        </w:rPr>
        <w:t xml:space="preserve">: fees </w:t>
      </w:r>
      <w:r w:rsidR="00F42C97" w:rsidRPr="00DC7445">
        <w:rPr>
          <w:rFonts w:ascii="Arial Narrow" w:hAnsi="Arial Narrow"/>
          <w:color w:val="auto"/>
          <w:sz w:val="20"/>
          <w:szCs w:val="20"/>
        </w:rPr>
        <w:t>vary depending</w:t>
      </w:r>
      <w:r w:rsidRPr="00DC7445">
        <w:rPr>
          <w:rFonts w:ascii="Arial Narrow" w:hAnsi="Arial Narrow"/>
          <w:color w:val="auto"/>
          <w:sz w:val="20"/>
          <w:szCs w:val="20"/>
        </w:rPr>
        <w:t xml:space="preserve"> </w:t>
      </w:r>
      <w:r w:rsidRPr="00DC7445">
        <w:rPr>
          <w:rFonts w:ascii="Arial Narrow" w:hAnsi="Arial Narrow"/>
          <w:sz w:val="20"/>
          <w:szCs w:val="20"/>
        </w:rPr>
        <w:t>on the types of</w:t>
      </w:r>
      <w:r w:rsidR="00D75985">
        <w:rPr>
          <w:rFonts w:ascii="Arial Narrow" w:hAnsi="Arial Narrow"/>
          <w:sz w:val="20"/>
          <w:szCs w:val="20"/>
        </w:rPr>
        <w:t xml:space="preserve"> </w:t>
      </w:r>
      <w:r w:rsidRPr="00DC7445">
        <w:rPr>
          <w:rFonts w:ascii="Arial Narrow" w:hAnsi="Arial Narrow"/>
          <w:sz w:val="20"/>
          <w:szCs w:val="20"/>
        </w:rPr>
        <w:t>assessment</w:t>
      </w:r>
      <w:r w:rsidR="00D75985">
        <w:rPr>
          <w:rFonts w:ascii="Arial Narrow" w:hAnsi="Arial Narrow"/>
          <w:sz w:val="20"/>
          <w:szCs w:val="20"/>
        </w:rPr>
        <w:t>, and applicable location</w:t>
      </w:r>
      <w:r w:rsidRPr="00DC7445">
        <w:rPr>
          <w:rFonts w:ascii="Arial Narrow" w:hAnsi="Arial Narrow"/>
          <w:sz w:val="20"/>
          <w:szCs w:val="20"/>
        </w:rPr>
        <w:t>.</w:t>
      </w:r>
    </w:p>
    <w:p w14:paraId="3C10BA19" w14:textId="34160BD4" w:rsidR="00F222BD" w:rsidRPr="00F222BD" w:rsidRDefault="00F222BD" w:rsidP="00927CF1">
      <w:pPr>
        <w:pStyle w:val="Default"/>
        <w:numPr>
          <w:ilvl w:val="0"/>
          <w:numId w:val="5"/>
        </w:numPr>
        <w:spacing w:line="204" w:lineRule="auto"/>
        <w:ind w:left="432" w:hanging="216"/>
        <w:jc w:val="both"/>
        <w:rPr>
          <w:rFonts w:ascii="Arial Narrow" w:hAnsi="Arial Narrow"/>
          <w:i/>
          <w:iCs/>
          <w:color w:val="auto"/>
          <w:sz w:val="20"/>
          <w:szCs w:val="20"/>
        </w:rPr>
      </w:pPr>
      <w:r w:rsidRPr="00F222BD">
        <w:rPr>
          <w:rFonts w:ascii="Arial Narrow" w:hAnsi="Arial Narrow"/>
          <w:b/>
          <w:bCs/>
          <w:i/>
          <w:iCs/>
          <w:sz w:val="20"/>
          <w:szCs w:val="20"/>
        </w:rPr>
        <w:t>No Show/Late Cancellation:</w:t>
      </w:r>
      <w:r w:rsidRPr="00F222BD">
        <w:rPr>
          <w:rFonts w:ascii="Arial Narrow" w:hAnsi="Arial Narrow"/>
          <w:color w:val="auto"/>
          <w:sz w:val="20"/>
          <w:szCs w:val="20"/>
        </w:rPr>
        <w:t xml:space="preserve"> </w:t>
      </w:r>
      <w:r w:rsidRPr="00F222BD">
        <w:rPr>
          <w:rFonts w:ascii="Arial Narrow" w:hAnsi="Arial Narrow"/>
          <w:b/>
          <w:color w:val="auto"/>
          <w:sz w:val="20"/>
          <w:szCs w:val="20"/>
        </w:rPr>
        <w:t>$</w:t>
      </w:r>
      <w:r w:rsidRPr="00F222BD">
        <w:rPr>
          <w:rFonts w:ascii="Arial Narrow" w:hAnsi="Arial Narrow"/>
          <w:b/>
          <w:color w:val="auto"/>
          <w:sz w:val="20"/>
          <w:szCs w:val="20"/>
          <w:u w:val="single"/>
        </w:rPr>
        <w:t xml:space="preserve"> 7</w:t>
      </w:r>
      <w:r w:rsidR="00CE4498" w:rsidRPr="00F170DE">
        <w:rPr>
          <w:rFonts w:ascii="Arial Narrow" w:hAnsi="Arial Narrow"/>
          <w:b/>
          <w:color w:val="auto"/>
          <w:sz w:val="20"/>
          <w:szCs w:val="20"/>
          <w:u w:val="single"/>
        </w:rPr>
        <w:t>5</w:t>
      </w:r>
      <w:r w:rsidRPr="00F170DE">
        <w:rPr>
          <w:rFonts w:ascii="Arial Narrow" w:hAnsi="Arial Narrow"/>
          <w:b/>
          <w:color w:val="auto"/>
          <w:sz w:val="20"/>
          <w:szCs w:val="20"/>
        </w:rPr>
        <w:t xml:space="preserve"> </w:t>
      </w:r>
      <w:r w:rsidRPr="00F222BD">
        <w:rPr>
          <w:rFonts w:ascii="Arial Narrow" w:hAnsi="Arial Narrow"/>
          <w:color w:val="auto"/>
          <w:sz w:val="20"/>
          <w:szCs w:val="20"/>
        </w:rPr>
        <w:t xml:space="preserve">per </w:t>
      </w:r>
      <w:r w:rsidR="00F170DE" w:rsidRPr="00F222BD">
        <w:rPr>
          <w:rFonts w:ascii="Arial Narrow" w:hAnsi="Arial Narrow"/>
          <w:i/>
          <w:iCs/>
          <w:color w:val="auto"/>
          <w:sz w:val="20"/>
          <w:szCs w:val="20"/>
        </w:rPr>
        <w:t>session</w:t>
      </w:r>
      <w:r w:rsidR="00F170DE">
        <w:rPr>
          <w:rFonts w:ascii="Arial Narrow" w:hAnsi="Arial Narrow"/>
          <w:i/>
          <w:iCs/>
          <w:color w:val="auto"/>
          <w:sz w:val="20"/>
          <w:szCs w:val="20"/>
        </w:rPr>
        <w:t xml:space="preserve"> (</w:t>
      </w:r>
      <w:r>
        <w:rPr>
          <w:rFonts w:ascii="Arial Narrow" w:hAnsi="Arial Narrow"/>
          <w:i/>
          <w:iCs/>
          <w:color w:val="auto"/>
          <w:sz w:val="20"/>
          <w:szCs w:val="20"/>
        </w:rPr>
        <w:t>L</w:t>
      </w:r>
      <w:r w:rsidRPr="00F222BD">
        <w:rPr>
          <w:rFonts w:ascii="Arial Narrow" w:hAnsi="Arial Narrow"/>
          <w:i/>
          <w:iCs/>
          <w:sz w:val="20"/>
          <w:szCs w:val="20"/>
        </w:rPr>
        <w:t xml:space="preserve">ate </w:t>
      </w:r>
      <w:r>
        <w:rPr>
          <w:rFonts w:ascii="Arial Narrow" w:hAnsi="Arial Narrow"/>
          <w:i/>
          <w:iCs/>
          <w:sz w:val="20"/>
          <w:szCs w:val="20"/>
        </w:rPr>
        <w:t>c</w:t>
      </w:r>
      <w:r w:rsidRPr="00F222BD">
        <w:rPr>
          <w:rFonts w:ascii="Arial Narrow" w:hAnsi="Arial Narrow"/>
          <w:i/>
          <w:iCs/>
          <w:sz w:val="20"/>
          <w:szCs w:val="20"/>
        </w:rPr>
        <w:t>ancelati</w:t>
      </w:r>
      <w:r>
        <w:rPr>
          <w:rFonts w:ascii="Arial Narrow" w:hAnsi="Arial Narrow"/>
          <w:i/>
          <w:iCs/>
          <w:sz w:val="20"/>
          <w:szCs w:val="20"/>
        </w:rPr>
        <w:t xml:space="preserve">on, </w:t>
      </w:r>
      <w:r w:rsidRPr="00F222BD">
        <w:rPr>
          <w:rFonts w:ascii="Arial Narrow" w:hAnsi="Arial Narrow"/>
          <w:i/>
          <w:iCs/>
          <w:sz w:val="20"/>
          <w:szCs w:val="20"/>
        </w:rPr>
        <w:t>less than 24-hour notice prior to scheduled appointment)</w:t>
      </w:r>
    </w:p>
    <w:p w14:paraId="60117740" w14:textId="52204C02" w:rsidR="00445ECD" w:rsidRPr="00F222BD" w:rsidRDefault="00445ECD" w:rsidP="00927CF1">
      <w:pPr>
        <w:pStyle w:val="Default"/>
        <w:numPr>
          <w:ilvl w:val="0"/>
          <w:numId w:val="5"/>
        </w:numPr>
        <w:spacing w:line="204" w:lineRule="auto"/>
        <w:ind w:left="432" w:hanging="216"/>
        <w:jc w:val="both"/>
        <w:rPr>
          <w:rFonts w:ascii="Arial Narrow" w:hAnsi="Arial Narrow"/>
          <w:color w:val="auto"/>
          <w:sz w:val="20"/>
          <w:szCs w:val="20"/>
        </w:rPr>
      </w:pPr>
      <w:r w:rsidRPr="00F222BD">
        <w:rPr>
          <w:rFonts w:ascii="Arial Narrow" w:hAnsi="Arial Narrow"/>
          <w:b/>
          <w:bCs/>
          <w:i/>
          <w:iCs/>
          <w:sz w:val="20"/>
          <w:szCs w:val="20"/>
        </w:rPr>
        <w:t>Review of Correspondence</w:t>
      </w:r>
      <w:r w:rsidRPr="00F222BD">
        <w:rPr>
          <w:rFonts w:ascii="Arial Narrow" w:hAnsi="Arial Narrow"/>
          <w:b/>
          <w:bCs/>
          <w:sz w:val="20"/>
          <w:szCs w:val="20"/>
        </w:rPr>
        <w:t xml:space="preserve"> </w:t>
      </w:r>
      <w:r w:rsidRPr="00F222BD">
        <w:rPr>
          <w:rFonts w:ascii="Arial Narrow" w:hAnsi="Arial Narrow"/>
          <w:sz w:val="20"/>
          <w:szCs w:val="20"/>
        </w:rPr>
        <w:t xml:space="preserve">(emails, letter, form, </w:t>
      </w:r>
      <w:r w:rsidR="0064776C" w:rsidRPr="00F222BD">
        <w:rPr>
          <w:rFonts w:ascii="Arial Narrow" w:hAnsi="Arial Narrow"/>
          <w:sz w:val="20"/>
          <w:szCs w:val="20"/>
        </w:rPr>
        <w:t xml:space="preserve">return </w:t>
      </w:r>
      <w:r w:rsidRPr="00F222BD">
        <w:rPr>
          <w:rFonts w:ascii="Arial Narrow" w:hAnsi="Arial Narrow"/>
          <w:sz w:val="20"/>
          <w:szCs w:val="20"/>
        </w:rPr>
        <w:t>messages)</w:t>
      </w:r>
      <w:r w:rsidRPr="00F222BD">
        <w:rPr>
          <w:rFonts w:ascii="Arial Narrow" w:hAnsi="Arial Narrow"/>
          <w:b/>
          <w:bCs/>
        </w:rPr>
        <w:t>:</w:t>
      </w:r>
      <w:r w:rsidR="00201BA4" w:rsidRPr="00F222BD">
        <w:rPr>
          <w:rFonts w:ascii="Arial Narrow" w:hAnsi="Arial Narrow"/>
          <w:color w:val="auto"/>
          <w:sz w:val="20"/>
          <w:szCs w:val="20"/>
        </w:rPr>
        <w:t xml:space="preserve"> </w:t>
      </w:r>
      <w:r w:rsidR="00201BA4" w:rsidRPr="00F222BD">
        <w:rPr>
          <w:rFonts w:ascii="Arial Narrow" w:hAnsi="Arial Narrow"/>
          <w:color w:val="auto"/>
          <w:sz w:val="20"/>
          <w:szCs w:val="20"/>
          <w:u w:val="single"/>
        </w:rPr>
        <w:t>$</w:t>
      </w:r>
      <w:r w:rsidR="0037250B" w:rsidRPr="00DC4123">
        <w:rPr>
          <w:rFonts w:ascii="Arial Narrow" w:hAnsi="Arial Narrow"/>
          <w:b/>
          <w:bCs/>
          <w:color w:val="auto"/>
          <w:sz w:val="20"/>
          <w:szCs w:val="20"/>
          <w:u w:val="single"/>
        </w:rPr>
        <w:t>4</w:t>
      </w:r>
      <w:r w:rsidR="004B7A2A" w:rsidRPr="00DC4123">
        <w:rPr>
          <w:rFonts w:ascii="Arial Narrow" w:hAnsi="Arial Narrow"/>
          <w:b/>
          <w:bCs/>
          <w:color w:val="auto"/>
          <w:sz w:val="20"/>
          <w:szCs w:val="20"/>
          <w:u w:val="single"/>
        </w:rPr>
        <w:t>5</w:t>
      </w:r>
      <w:r w:rsidR="004B7A2A" w:rsidRPr="00F222BD">
        <w:rPr>
          <w:rFonts w:ascii="Arial Narrow" w:hAnsi="Arial Narrow"/>
          <w:color w:val="auto"/>
          <w:sz w:val="20"/>
          <w:szCs w:val="20"/>
        </w:rPr>
        <w:t xml:space="preserve"> (</w:t>
      </w:r>
      <w:r w:rsidR="0064776C" w:rsidRPr="00F222BD">
        <w:rPr>
          <w:rFonts w:ascii="Arial Narrow" w:hAnsi="Arial Narrow"/>
          <w:color w:val="auto"/>
          <w:sz w:val="20"/>
          <w:szCs w:val="20"/>
        </w:rPr>
        <w:t>billable in 15-minute increments</w:t>
      </w:r>
      <w:r w:rsidR="00D75985" w:rsidRPr="00F222BD">
        <w:rPr>
          <w:rFonts w:ascii="Arial Narrow" w:hAnsi="Arial Narrow"/>
          <w:color w:val="auto"/>
          <w:sz w:val="20"/>
          <w:szCs w:val="20"/>
        </w:rPr>
        <w:t>).</w:t>
      </w:r>
    </w:p>
    <w:p w14:paraId="71C1A4F0" w14:textId="746D1A51" w:rsidR="00445ECD" w:rsidRPr="00DC7445" w:rsidRDefault="00445ECD" w:rsidP="00EB4932">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bCs/>
          <w:i/>
          <w:iCs/>
          <w:sz w:val="20"/>
          <w:szCs w:val="20"/>
        </w:rPr>
        <w:t>Written Correspondence /Report:</w:t>
      </w:r>
      <w:r w:rsidRPr="00DC7445">
        <w:rPr>
          <w:rFonts w:ascii="Arial Narrow" w:hAnsi="Arial Narrow"/>
          <w:b/>
          <w:bCs/>
          <w:sz w:val="20"/>
          <w:szCs w:val="20"/>
        </w:rPr>
        <w:t xml:space="preserve"> </w:t>
      </w:r>
      <w:r w:rsidRPr="00DC7445">
        <w:rPr>
          <w:rFonts w:ascii="Arial Narrow" w:hAnsi="Arial Narrow"/>
          <w:sz w:val="20"/>
          <w:szCs w:val="20"/>
        </w:rPr>
        <w:t>$150 per hour</w:t>
      </w:r>
      <w:r w:rsidR="00DE0621" w:rsidRPr="00DC7445">
        <w:rPr>
          <w:rFonts w:ascii="Arial Narrow" w:hAnsi="Arial Narrow"/>
          <w:sz w:val="20"/>
          <w:szCs w:val="20"/>
        </w:rPr>
        <w:t xml:space="preserve"> </w:t>
      </w:r>
      <w:r w:rsidR="00203CCF" w:rsidRPr="00DC7445">
        <w:rPr>
          <w:rFonts w:ascii="Arial Narrow" w:hAnsi="Arial Narrow"/>
          <w:color w:val="auto"/>
          <w:sz w:val="20"/>
          <w:szCs w:val="20"/>
        </w:rPr>
        <w:t>billable in 15-minute increments</w:t>
      </w:r>
      <w:r w:rsidR="00203CCF" w:rsidRPr="00DC7445">
        <w:rPr>
          <w:rFonts w:ascii="Arial Narrow" w:hAnsi="Arial Narrow"/>
          <w:sz w:val="20"/>
          <w:szCs w:val="20"/>
        </w:rPr>
        <w:t xml:space="preserve"> </w:t>
      </w:r>
      <w:r w:rsidR="00DE0621" w:rsidRPr="00DC7445">
        <w:rPr>
          <w:rFonts w:ascii="Arial Narrow" w:hAnsi="Arial Narrow"/>
          <w:sz w:val="20"/>
          <w:szCs w:val="20"/>
        </w:rPr>
        <w:t>(</w:t>
      </w:r>
      <w:r w:rsidR="00203CCF" w:rsidRPr="00DC7445">
        <w:rPr>
          <w:rFonts w:ascii="Arial Narrow" w:hAnsi="Arial Narrow"/>
          <w:sz w:val="20"/>
          <w:szCs w:val="20"/>
        </w:rPr>
        <w:t xml:space="preserve">1 hour </w:t>
      </w:r>
      <w:r w:rsidRPr="00DC7445">
        <w:rPr>
          <w:rFonts w:ascii="Arial Narrow" w:hAnsi="Arial Narrow"/>
          <w:sz w:val="20"/>
          <w:szCs w:val="20"/>
        </w:rPr>
        <w:t>minimum</w:t>
      </w:r>
      <w:r w:rsidR="00DE0621" w:rsidRPr="00DC7445">
        <w:rPr>
          <w:rFonts w:ascii="Arial Narrow" w:hAnsi="Arial Narrow"/>
          <w:sz w:val="20"/>
          <w:szCs w:val="20"/>
        </w:rPr>
        <w:t>)</w:t>
      </w:r>
      <w:r w:rsidRPr="00DC7445">
        <w:rPr>
          <w:rFonts w:ascii="Arial Narrow" w:hAnsi="Arial Narrow"/>
          <w:sz w:val="20"/>
          <w:szCs w:val="20"/>
        </w:rPr>
        <w:t>.</w:t>
      </w:r>
    </w:p>
    <w:p w14:paraId="7212AEAE" w14:textId="469B496D" w:rsidR="00CB334E" w:rsidRPr="00DC7445" w:rsidRDefault="00445ECD" w:rsidP="00EB4932">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bCs/>
          <w:i/>
          <w:iCs/>
          <w:sz w:val="20"/>
          <w:szCs w:val="20"/>
        </w:rPr>
        <w:t>Completion of Medical Form</w:t>
      </w:r>
      <w:r w:rsidRPr="00DC7445">
        <w:rPr>
          <w:rFonts w:ascii="Arial Narrow" w:hAnsi="Arial Narrow"/>
          <w:b/>
          <w:bCs/>
          <w:sz w:val="20"/>
          <w:szCs w:val="20"/>
        </w:rPr>
        <w:t xml:space="preserve">: </w:t>
      </w:r>
      <w:r w:rsidRPr="00DC7445">
        <w:rPr>
          <w:rFonts w:ascii="Arial Narrow" w:hAnsi="Arial Narrow"/>
          <w:sz w:val="20"/>
          <w:szCs w:val="20"/>
        </w:rPr>
        <w:t>$</w:t>
      </w:r>
      <w:r w:rsidR="00203CCF" w:rsidRPr="00DC7445">
        <w:rPr>
          <w:rFonts w:ascii="Arial Narrow" w:hAnsi="Arial Narrow"/>
          <w:sz w:val="20"/>
          <w:szCs w:val="20"/>
        </w:rPr>
        <w:t>2</w:t>
      </w:r>
      <w:r w:rsidR="00DE0621" w:rsidRPr="00DC7445">
        <w:rPr>
          <w:rFonts w:ascii="Arial Narrow" w:hAnsi="Arial Narrow"/>
          <w:sz w:val="20"/>
          <w:szCs w:val="20"/>
        </w:rPr>
        <w:t>5</w:t>
      </w:r>
      <w:r w:rsidRPr="00DC7445">
        <w:rPr>
          <w:rFonts w:ascii="Arial Narrow" w:hAnsi="Arial Narrow"/>
          <w:sz w:val="20"/>
          <w:szCs w:val="20"/>
        </w:rPr>
        <w:t xml:space="preserve"> per page</w:t>
      </w:r>
      <w:r w:rsidR="00203CCF" w:rsidRPr="00DC7445">
        <w:rPr>
          <w:rFonts w:ascii="Arial Narrow" w:hAnsi="Arial Narrow"/>
          <w:sz w:val="20"/>
          <w:szCs w:val="20"/>
        </w:rPr>
        <w:t xml:space="preserve">, requested processed </w:t>
      </w:r>
      <w:bookmarkStart w:id="3" w:name="_Hlk38884284"/>
      <w:r w:rsidR="00CB334E" w:rsidRPr="00DC7445">
        <w:rPr>
          <w:rFonts w:ascii="Arial Narrow" w:hAnsi="Arial Narrow"/>
          <w:sz w:val="20"/>
          <w:szCs w:val="20"/>
        </w:rPr>
        <w:t>in 1</w:t>
      </w:r>
      <w:r w:rsidR="00CB334E" w:rsidRPr="00DC7445">
        <w:rPr>
          <w:rFonts w:ascii="Arial Narrow" w:hAnsi="Arial Narrow"/>
          <w:color w:val="auto"/>
          <w:sz w:val="20"/>
          <w:szCs w:val="20"/>
        </w:rPr>
        <w:t>0-14 days.</w:t>
      </w:r>
    </w:p>
    <w:bookmarkEnd w:id="3"/>
    <w:p w14:paraId="1E60D5A0" w14:textId="49BD99ED" w:rsidR="00445ECD" w:rsidRPr="00DC7445" w:rsidRDefault="00445ECD" w:rsidP="00EB4932">
      <w:pPr>
        <w:pStyle w:val="Default"/>
        <w:numPr>
          <w:ilvl w:val="0"/>
          <w:numId w:val="5"/>
        </w:numPr>
        <w:spacing w:line="204" w:lineRule="auto"/>
        <w:ind w:left="432" w:hanging="216"/>
        <w:jc w:val="both"/>
        <w:rPr>
          <w:rFonts w:ascii="Arial Narrow" w:hAnsi="Arial Narrow"/>
          <w:color w:val="auto"/>
          <w:sz w:val="20"/>
          <w:szCs w:val="20"/>
        </w:rPr>
      </w:pPr>
      <w:r w:rsidRPr="00DC7445">
        <w:rPr>
          <w:rFonts w:ascii="Arial Narrow" w:hAnsi="Arial Narrow"/>
          <w:b/>
          <w:bCs/>
          <w:i/>
          <w:iCs/>
          <w:sz w:val="20"/>
          <w:szCs w:val="20"/>
        </w:rPr>
        <w:t xml:space="preserve">Medical Record </w:t>
      </w:r>
      <w:r w:rsidR="00CB334E" w:rsidRPr="00DC7445">
        <w:rPr>
          <w:rFonts w:ascii="Arial Narrow" w:hAnsi="Arial Narrow"/>
          <w:b/>
          <w:bCs/>
          <w:i/>
          <w:iCs/>
          <w:sz w:val="20"/>
          <w:szCs w:val="20"/>
        </w:rPr>
        <w:t>Request</w:t>
      </w:r>
      <w:r w:rsidRPr="00DC7445">
        <w:rPr>
          <w:rFonts w:ascii="Arial Narrow" w:hAnsi="Arial Narrow"/>
          <w:b/>
          <w:bCs/>
          <w:sz w:val="20"/>
          <w:szCs w:val="20"/>
        </w:rPr>
        <w:t xml:space="preserve">: </w:t>
      </w:r>
      <w:r w:rsidR="00203CCF" w:rsidRPr="00DC7445">
        <w:rPr>
          <w:rFonts w:ascii="Arial Narrow" w:hAnsi="Arial Narrow"/>
          <w:sz w:val="20"/>
          <w:szCs w:val="20"/>
        </w:rPr>
        <w:t xml:space="preserve">electronic copies $6.50, hard copies $3 per page, </w:t>
      </w:r>
      <w:r w:rsidR="00CB334E" w:rsidRPr="00DC7445">
        <w:rPr>
          <w:rFonts w:ascii="Arial Narrow" w:hAnsi="Arial Narrow"/>
          <w:color w:val="auto"/>
          <w:sz w:val="20"/>
          <w:szCs w:val="20"/>
        </w:rPr>
        <w:t xml:space="preserve">request processed </w:t>
      </w:r>
      <w:r w:rsidR="00CB334E" w:rsidRPr="00DC7445">
        <w:rPr>
          <w:rFonts w:ascii="Arial Narrow" w:hAnsi="Arial Narrow"/>
          <w:sz w:val="20"/>
          <w:szCs w:val="20"/>
        </w:rPr>
        <w:t>in 1</w:t>
      </w:r>
      <w:r w:rsidR="00CB334E" w:rsidRPr="00DC7445">
        <w:rPr>
          <w:rFonts w:ascii="Arial Narrow" w:hAnsi="Arial Narrow"/>
          <w:color w:val="auto"/>
          <w:sz w:val="20"/>
          <w:szCs w:val="20"/>
        </w:rPr>
        <w:t>0-14 days</w:t>
      </w:r>
      <w:r w:rsidR="00203CCF" w:rsidRPr="00DC7445">
        <w:rPr>
          <w:rFonts w:ascii="Arial Narrow" w:hAnsi="Arial Narrow"/>
          <w:color w:val="auto"/>
          <w:sz w:val="20"/>
          <w:szCs w:val="20"/>
        </w:rPr>
        <w:t xml:space="preserve">, and </w:t>
      </w:r>
      <w:r w:rsidR="00203CCF" w:rsidRPr="00DC7445">
        <w:rPr>
          <w:rFonts w:ascii="Arial Narrow" w:hAnsi="Arial Narrow"/>
          <w:b/>
          <w:bCs/>
          <w:color w:val="auto"/>
          <w:sz w:val="20"/>
          <w:szCs w:val="20"/>
        </w:rPr>
        <w:t>released to patient only</w:t>
      </w:r>
      <w:r w:rsidR="00CB334E" w:rsidRPr="00DC7445">
        <w:rPr>
          <w:rFonts w:ascii="Arial Narrow" w:hAnsi="Arial Narrow"/>
          <w:color w:val="auto"/>
          <w:sz w:val="20"/>
          <w:szCs w:val="20"/>
        </w:rPr>
        <w:t>.</w:t>
      </w:r>
    </w:p>
    <w:p w14:paraId="24DDF4C8" w14:textId="70072856" w:rsidR="00F82269" w:rsidRPr="00DC7445" w:rsidRDefault="00F82269" w:rsidP="00EB4932">
      <w:pPr>
        <w:pStyle w:val="Default"/>
        <w:numPr>
          <w:ilvl w:val="0"/>
          <w:numId w:val="5"/>
        </w:numPr>
        <w:spacing w:line="204" w:lineRule="auto"/>
        <w:ind w:left="432" w:hanging="216"/>
        <w:jc w:val="both"/>
        <w:rPr>
          <w:rFonts w:ascii="Arial Narrow" w:hAnsi="Arial Narrow"/>
          <w:color w:val="auto"/>
          <w:sz w:val="20"/>
          <w:szCs w:val="20"/>
        </w:rPr>
      </w:pPr>
      <w:bookmarkStart w:id="4" w:name="_Hlk511073079"/>
      <w:r w:rsidRPr="00DC7445">
        <w:rPr>
          <w:rFonts w:ascii="Arial Narrow" w:hAnsi="Arial Narrow"/>
          <w:b/>
          <w:bCs/>
          <w:i/>
          <w:iCs/>
          <w:sz w:val="20"/>
          <w:szCs w:val="20"/>
        </w:rPr>
        <w:t>Court Service</w:t>
      </w:r>
      <w:r w:rsidR="00983D90" w:rsidRPr="00DC7445">
        <w:rPr>
          <w:rFonts w:ascii="Arial Narrow" w:hAnsi="Arial Narrow"/>
          <w:b/>
          <w:bCs/>
          <w:i/>
          <w:iCs/>
          <w:sz w:val="20"/>
          <w:szCs w:val="20"/>
        </w:rPr>
        <w:t>s</w:t>
      </w:r>
      <w:r w:rsidRPr="00DC7445">
        <w:rPr>
          <w:rFonts w:ascii="Arial Narrow" w:hAnsi="Arial Narrow"/>
          <w:sz w:val="20"/>
          <w:szCs w:val="20"/>
        </w:rPr>
        <w:t xml:space="preserve">: </w:t>
      </w:r>
      <w:r w:rsidR="00203CCF" w:rsidRPr="00DC7445">
        <w:rPr>
          <w:rFonts w:ascii="Arial Narrow" w:hAnsi="Arial Narrow"/>
          <w:sz w:val="20"/>
          <w:szCs w:val="20"/>
        </w:rPr>
        <w:t xml:space="preserve">$150 per hour </w:t>
      </w:r>
      <w:r w:rsidR="00983D90" w:rsidRPr="00DC7445">
        <w:rPr>
          <w:rFonts w:ascii="Arial Narrow" w:hAnsi="Arial Narrow"/>
          <w:sz w:val="20"/>
          <w:szCs w:val="20"/>
        </w:rPr>
        <w:t xml:space="preserve">plus fees </w:t>
      </w:r>
      <w:r w:rsidRPr="00DC7445">
        <w:rPr>
          <w:rFonts w:ascii="Arial Narrow" w:hAnsi="Arial Narrow"/>
          <w:sz w:val="20"/>
          <w:szCs w:val="20"/>
        </w:rPr>
        <w:t xml:space="preserve">based on </w:t>
      </w:r>
      <w:r w:rsidR="00CA577C" w:rsidRPr="00DC7445">
        <w:rPr>
          <w:rFonts w:ascii="Arial Narrow" w:hAnsi="Arial Narrow"/>
          <w:sz w:val="20"/>
          <w:szCs w:val="20"/>
        </w:rPr>
        <w:t>services requested</w:t>
      </w:r>
      <w:r w:rsidRPr="00DC7445">
        <w:rPr>
          <w:rFonts w:ascii="Arial Narrow" w:hAnsi="Arial Narrow"/>
          <w:sz w:val="20"/>
          <w:szCs w:val="20"/>
        </w:rPr>
        <w:t>.</w:t>
      </w:r>
    </w:p>
    <w:bookmarkEnd w:id="4"/>
    <w:p w14:paraId="18897821" w14:textId="177EE20A" w:rsidR="00201BA4" w:rsidRPr="00DC7445" w:rsidRDefault="00201BA4" w:rsidP="00EB4932">
      <w:pPr>
        <w:numPr>
          <w:ilvl w:val="0"/>
          <w:numId w:val="5"/>
        </w:numPr>
        <w:spacing w:line="204" w:lineRule="auto"/>
        <w:ind w:left="432" w:hanging="216"/>
        <w:jc w:val="both"/>
        <w:rPr>
          <w:rFonts w:ascii="Arial Narrow" w:hAnsi="Arial Narrow"/>
          <w:sz w:val="20"/>
          <w:szCs w:val="20"/>
        </w:rPr>
      </w:pPr>
      <w:r w:rsidRPr="00DC7445">
        <w:rPr>
          <w:rFonts w:ascii="Arial Narrow" w:hAnsi="Arial Narrow"/>
          <w:b/>
          <w:i/>
          <w:sz w:val="20"/>
          <w:szCs w:val="20"/>
        </w:rPr>
        <w:t>Postage</w:t>
      </w:r>
      <w:r w:rsidRPr="00DC7445">
        <w:rPr>
          <w:rFonts w:ascii="Arial Narrow" w:hAnsi="Arial Narrow"/>
          <w:sz w:val="20"/>
          <w:szCs w:val="20"/>
        </w:rPr>
        <w:t xml:space="preserve">: </w:t>
      </w:r>
      <w:r w:rsidR="00983D90" w:rsidRPr="00DC7445">
        <w:rPr>
          <w:rFonts w:ascii="Arial Narrow" w:hAnsi="Arial Narrow"/>
          <w:sz w:val="20"/>
          <w:szCs w:val="20"/>
        </w:rPr>
        <w:t>$25</w:t>
      </w:r>
      <w:r w:rsidR="005A2FB7">
        <w:rPr>
          <w:rFonts w:ascii="Arial Narrow" w:hAnsi="Arial Narrow"/>
          <w:sz w:val="20"/>
          <w:szCs w:val="20"/>
        </w:rPr>
        <w:t xml:space="preserve"> </w:t>
      </w:r>
      <w:r w:rsidR="00983D90" w:rsidRPr="00DC7445">
        <w:rPr>
          <w:rFonts w:ascii="Arial Narrow" w:hAnsi="Arial Narrow"/>
          <w:sz w:val="20"/>
          <w:szCs w:val="20"/>
        </w:rPr>
        <w:t xml:space="preserve">shipping (if appliable), plus </w:t>
      </w:r>
      <w:r w:rsidRPr="00DC7445">
        <w:rPr>
          <w:rFonts w:ascii="Arial Narrow" w:hAnsi="Arial Narrow"/>
          <w:sz w:val="20"/>
          <w:szCs w:val="20"/>
        </w:rPr>
        <w:t>actual cost of postage.</w:t>
      </w:r>
    </w:p>
    <w:p w14:paraId="4BEF75A4" w14:textId="77AD9D2C" w:rsidR="00983D90" w:rsidRPr="00DC7445" w:rsidRDefault="00D75985" w:rsidP="00EB4932">
      <w:pPr>
        <w:numPr>
          <w:ilvl w:val="0"/>
          <w:numId w:val="5"/>
        </w:numPr>
        <w:spacing w:line="204" w:lineRule="auto"/>
        <w:ind w:left="432" w:hanging="216"/>
        <w:jc w:val="both"/>
        <w:rPr>
          <w:rFonts w:ascii="Arial Narrow" w:hAnsi="Arial Narrow"/>
          <w:sz w:val="20"/>
          <w:szCs w:val="20"/>
        </w:rPr>
      </w:pPr>
      <w:r>
        <w:rPr>
          <w:rFonts w:ascii="Arial Narrow" w:hAnsi="Arial Narrow"/>
          <w:b/>
          <w:i/>
          <w:sz w:val="20"/>
          <w:szCs w:val="20"/>
        </w:rPr>
        <w:t xml:space="preserve">Payment for Services: </w:t>
      </w:r>
      <w:r w:rsidRPr="007F43D7">
        <w:rPr>
          <w:rFonts w:ascii="Arial Narrow" w:hAnsi="Arial Narrow"/>
          <w:bCs/>
          <w:i/>
          <w:sz w:val="20"/>
          <w:szCs w:val="20"/>
        </w:rPr>
        <w:t>Cas</w:t>
      </w:r>
      <w:r w:rsidR="007F43D7" w:rsidRPr="007F43D7">
        <w:rPr>
          <w:rFonts w:ascii="Arial Narrow" w:hAnsi="Arial Narrow"/>
          <w:bCs/>
          <w:i/>
          <w:sz w:val="20"/>
          <w:szCs w:val="20"/>
        </w:rPr>
        <w:t>h, Credit Cards.</w:t>
      </w:r>
      <w:r w:rsidR="007F43D7">
        <w:rPr>
          <w:rFonts w:ascii="Arial Narrow" w:hAnsi="Arial Narrow"/>
          <w:b/>
          <w:i/>
          <w:sz w:val="20"/>
          <w:szCs w:val="20"/>
        </w:rPr>
        <w:t xml:space="preserve">  No Personal Checks</w:t>
      </w:r>
    </w:p>
    <w:p w14:paraId="7658BFC8" w14:textId="1F8E7089" w:rsidR="001C6C5A" w:rsidRPr="00DC7445" w:rsidRDefault="00201BA4" w:rsidP="00EB4932">
      <w:pPr>
        <w:numPr>
          <w:ilvl w:val="0"/>
          <w:numId w:val="5"/>
        </w:numPr>
        <w:spacing w:line="204" w:lineRule="auto"/>
        <w:ind w:left="432" w:hanging="216"/>
        <w:jc w:val="both"/>
        <w:rPr>
          <w:rFonts w:ascii="Arial Narrow" w:hAnsi="Arial Narrow"/>
          <w:sz w:val="20"/>
          <w:szCs w:val="20"/>
        </w:rPr>
      </w:pPr>
      <w:r w:rsidRPr="00DC7445">
        <w:rPr>
          <w:rFonts w:ascii="Arial Narrow" w:hAnsi="Arial Narrow"/>
          <w:b/>
          <w:i/>
          <w:sz w:val="20"/>
          <w:szCs w:val="20"/>
        </w:rPr>
        <w:t>Credit Card Processing</w:t>
      </w:r>
      <w:r w:rsidRPr="00F170DE">
        <w:rPr>
          <w:rFonts w:ascii="Arial Narrow" w:hAnsi="Arial Narrow"/>
          <w:b/>
          <w:i/>
          <w:sz w:val="20"/>
          <w:szCs w:val="20"/>
        </w:rPr>
        <w:t>:</w:t>
      </w:r>
      <w:r w:rsidRPr="00F170DE">
        <w:rPr>
          <w:rFonts w:ascii="Arial Narrow" w:hAnsi="Arial Narrow"/>
          <w:b/>
          <w:sz w:val="20"/>
          <w:szCs w:val="20"/>
        </w:rPr>
        <w:t xml:space="preserve"> </w:t>
      </w:r>
      <w:r w:rsidRPr="00DC7445">
        <w:rPr>
          <w:rFonts w:ascii="Arial Narrow" w:hAnsi="Arial Narrow"/>
          <w:b/>
          <w:sz w:val="20"/>
          <w:szCs w:val="20"/>
          <w:u w:val="single"/>
        </w:rPr>
        <w:t>$</w:t>
      </w:r>
      <w:r w:rsidR="007F43D7">
        <w:rPr>
          <w:rFonts w:ascii="Arial Narrow" w:hAnsi="Arial Narrow"/>
          <w:b/>
          <w:sz w:val="20"/>
          <w:szCs w:val="20"/>
          <w:u w:val="single"/>
        </w:rPr>
        <w:t>5</w:t>
      </w:r>
      <w:r w:rsidRPr="00DC7445">
        <w:rPr>
          <w:rFonts w:ascii="Arial Narrow" w:hAnsi="Arial Narrow"/>
          <w:b/>
          <w:sz w:val="20"/>
          <w:szCs w:val="20"/>
          <w:u w:val="single"/>
        </w:rPr>
        <w:t>.00</w:t>
      </w:r>
    </w:p>
    <w:p w14:paraId="6B01D775" w14:textId="12A40D2E" w:rsidR="00445ECD" w:rsidRPr="00DC7445" w:rsidRDefault="00445ECD" w:rsidP="00EB4932">
      <w:pPr>
        <w:numPr>
          <w:ilvl w:val="0"/>
          <w:numId w:val="5"/>
        </w:numPr>
        <w:spacing w:line="204" w:lineRule="auto"/>
        <w:ind w:left="432" w:hanging="216"/>
        <w:jc w:val="both"/>
        <w:rPr>
          <w:rFonts w:ascii="Arial Narrow" w:hAnsi="Arial Narrow"/>
          <w:sz w:val="20"/>
          <w:szCs w:val="20"/>
        </w:rPr>
      </w:pPr>
      <w:r w:rsidRPr="00DC7445">
        <w:rPr>
          <w:rFonts w:ascii="Arial Narrow" w:hAnsi="Arial Narrow"/>
          <w:b/>
          <w:bCs/>
          <w:color w:val="000000"/>
          <w:sz w:val="20"/>
          <w:szCs w:val="20"/>
        </w:rPr>
        <w:t xml:space="preserve">Invoice Billing: </w:t>
      </w:r>
      <w:r w:rsidR="007F43D7">
        <w:rPr>
          <w:rFonts w:ascii="Arial Narrow" w:hAnsi="Arial Narrow"/>
          <w:b/>
          <w:bCs/>
          <w:color w:val="000000"/>
          <w:sz w:val="20"/>
          <w:szCs w:val="20"/>
        </w:rPr>
        <w:t>10</w:t>
      </w:r>
      <w:r w:rsidRPr="00DC7445">
        <w:rPr>
          <w:rFonts w:ascii="Arial Narrow" w:hAnsi="Arial Narrow"/>
          <w:color w:val="000000"/>
          <w:sz w:val="20"/>
          <w:szCs w:val="20"/>
        </w:rPr>
        <w:t>% interest charge (</w:t>
      </w:r>
      <w:r w:rsidR="007F43D7">
        <w:rPr>
          <w:rFonts w:ascii="Arial Narrow" w:hAnsi="Arial Narrow"/>
          <w:color w:val="000000"/>
          <w:sz w:val="20"/>
          <w:szCs w:val="20"/>
        </w:rPr>
        <w:t>30</w:t>
      </w:r>
      <w:r w:rsidRPr="00DC7445">
        <w:rPr>
          <w:rFonts w:ascii="Arial Narrow" w:hAnsi="Arial Narrow"/>
          <w:color w:val="000000"/>
          <w:sz w:val="20"/>
          <w:szCs w:val="20"/>
        </w:rPr>
        <w:t>% Annually) on accounts not paid within 30 days</w:t>
      </w:r>
      <w:r w:rsidR="00D75985">
        <w:rPr>
          <w:rFonts w:ascii="Arial Narrow" w:hAnsi="Arial Narrow"/>
          <w:color w:val="000000"/>
          <w:sz w:val="20"/>
          <w:szCs w:val="20"/>
        </w:rPr>
        <w:t>.</w:t>
      </w:r>
    </w:p>
    <w:p w14:paraId="6FFF954B" w14:textId="77777777" w:rsidR="00F50387" w:rsidRPr="00DC7445" w:rsidRDefault="00F50387" w:rsidP="00EB4932">
      <w:pPr>
        <w:pStyle w:val="Default"/>
        <w:spacing w:line="204" w:lineRule="auto"/>
        <w:ind w:left="360"/>
        <w:jc w:val="both"/>
        <w:rPr>
          <w:rFonts w:ascii="Arial Narrow" w:hAnsi="Arial Narrow"/>
          <w:color w:val="auto"/>
          <w:sz w:val="10"/>
          <w:szCs w:val="10"/>
        </w:rPr>
      </w:pPr>
    </w:p>
    <w:p w14:paraId="028FBC98" w14:textId="1892A70E" w:rsidR="00F50387" w:rsidRPr="00DC7445" w:rsidRDefault="00F50387" w:rsidP="00EB4932">
      <w:pPr>
        <w:pStyle w:val="Default"/>
        <w:spacing w:line="204" w:lineRule="auto"/>
        <w:ind w:left="216"/>
        <w:jc w:val="both"/>
        <w:rPr>
          <w:rFonts w:ascii="Arial Narrow" w:hAnsi="Arial Narrow"/>
          <w:b/>
          <w:color w:val="auto"/>
          <w:sz w:val="20"/>
          <w:szCs w:val="20"/>
        </w:rPr>
      </w:pPr>
      <w:r w:rsidRPr="00DC7445">
        <w:rPr>
          <w:rFonts w:ascii="Arial Narrow" w:hAnsi="Arial Narrow"/>
          <w:color w:val="auto"/>
          <w:sz w:val="20"/>
          <w:szCs w:val="20"/>
        </w:rPr>
        <w:t xml:space="preserve">Services Fees are due at the time of service; and cash, checks, credit cards and various insurance plans are accepted. If the patient’s insurance provider is one with whom </w:t>
      </w:r>
      <w:r w:rsidRPr="00DC7445">
        <w:rPr>
          <w:rFonts w:ascii="Arial Narrow" w:hAnsi="Arial Narrow"/>
          <w:i/>
          <w:color w:val="auto"/>
          <w:sz w:val="20"/>
          <w:szCs w:val="20"/>
        </w:rPr>
        <w:t>Eclectic</w:t>
      </w:r>
      <w:r w:rsidRPr="00DC7445">
        <w:rPr>
          <w:rFonts w:ascii="Arial Narrow" w:hAnsi="Arial Narrow"/>
          <w:color w:val="auto"/>
          <w:sz w:val="20"/>
          <w:szCs w:val="20"/>
        </w:rPr>
        <w:t xml:space="preserve"> is a participant, claims will be submitted with an understanding that the patient, not the insurance provider, is responsible for all charges.  A </w:t>
      </w:r>
      <w:r w:rsidR="007F43D7">
        <w:rPr>
          <w:rFonts w:ascii="Arial Narrow" w:hAnsi="Arial Narrow"/>
          <w:color w:val="auto"/>
          <w:sz w:val="20"/>
          <w:szCs w:val="20"/>
        </w:rPr>
        <w:t>10</w:t>
      </w:r>
      <w:r w:rsidRPr="00DC7445">
        <w:rPr>
          <w:rFonts w:ascii="Arial Narrow" w:hAnsi="Arial Narrow"/>
          <w:color w:val="auto"/>
          <w:sz w:val="20"/>
          <w:szCs w:val="20"/>
        </w:rPr>
        <w:t>% interest fee (</w:t>
      </w:r>
      <w:r w:rsidR="007F43D7">
        <w:rPr>
          <w:rFonts w:ascii="Arial Narrow" w:hAnsi="Arial Narrow"/>
          <w:color w:val="auto"/>
          <w:sz w:val="20"/>
          <w:szCs w:val="20"/>
        </w:rPr>
        <w:t>30</w:t>
      </w:r>
      <w:r w:rsidRPr="00DC7445">
        <w:rPr>
          <w:rFonts w:ascii="Arial Narrow" w:hAnsi="Arial Narrow"/>
          <w:color w:val="auto"/>
          <w:sz w:val="20"/>
          <w:szCs w:val="20"/>
        </w:rPr>
        <w:t>% Annually) will be charged monthly on account balances and noted on Patient Invoice.  A</w:t>
      </w:r>
      <w:r w:rsidRPr="00DC7445">
        <w:rPr>
          <w:rFonts w:ascii="Arial Narrow" w:hAnsi="Arial Narrow"/>
          <w:bCs/>
          <w:color w:val="auto"/>
          <w:sz w:val="20"/>
          <w:szCs w:val="20"/>
        </w:rPr>
        <w:t xml:space="preserve">ccounts with 90-day balances shall be forwarded to a collection agency, and the patient shall be responsible for all related collection fees unless: 1) a </w:t>
      </w:r>
      <w:r w:rsidRPr="00DC7445">
        <w:rPr>
          <w:rFonts w:ascii="Arial Narrow" w:hAnsi="Arial Narrow"/>
          <w:bCs/>
          <w:i/>
          <w:color w:val="auto"/>
          <w:sz w:val="20"/>
          <w:szCs w:val="20"/>
        </w:rPr>
        <w:t xml:space="preserve">Payment Plan </w:t>
      </w:r>
      <w:r w:rsidRPr="00DC7445">
        <w:rPr>
          <w:rFonts w:ascii="Arial Narrow" w:hAnsi="Arial Narrow"/>
          <w:bCs/>
          <w:iCs/>
          <w:color w:val="auto"/>
          <w:sz w:val="20"/>
          <w:szCs w:val="20"/>
        </w:rPr>
        <w:t>has been approved by Eclectic;</w:t>
      </w:r>
      <w:r w:rsidRPr="00DC7445">
        <w:rPr>
          <w:rFonts w:ascii="Arial Narrow" w:hAnsi="Arial Narrow"/>
          <w:bCs/>
          <w:color w:val="auto"/>
          <w:sz w:val="20"/>
          <w:szCs w:val="20"/>
        </w:rPr>
        <w:t xml:space="preserve"> or 2) patient fails to honor </w:t>
      </w:r>
      <w:r w:rsidRPr="00DC7445">
        <w:rPr>
          <w:rFonts w:ascii="Arial Narrow" w:hAnsi="Arial Narrow"/>
          <w:bCs/>
          <w:i/>
          <w:color w:val="auto"/>
          <w:sz w:val="20"/>
          <w:szCs w:val="20"/>
        </w:rPr>
        <w:t>Payment Plan</w:t>
      </w:r>
      <w:r w:rsidRPr="00DC7445">
        <w:rPr>
          <w:rFonts w:ascii="Arial Narrow" w:hAnsi="Arial Narrow"/>
          <w:bCs/>
          <w:iCs/>
          <w:color w:val="auto"/>
          <w:sz w:val="20"/>
          <w:szCs w:val="20"/>
        </w:rPr>
        <w:t>.  Additionally, the patient will be</w:t>
      </w:r>
      <w:r w:rsidRPr="00DC7445">
        <w:rPr>
          <w:rFonts w:ascii="Arial Narrow" w:hAnsi="Arial Narrow"/>
          <w:bCs/>
          <w:color w:val="auto"/>
          <w:sz w:val="20"/>
          <w:szCs w:val="20"/>
        </w:rPr>
        <w:t xml:space="preserve"> discharged with a referral list of local behavioral/mental health agencies.</w:t>
      </w:r>
    </w:p>
    <w:p w14:paraId="40D0E124" w14:textId="77777777" w:rsidR="00445ECD" w:rsidRPr="00DC7445" w:rsidRDefault="00445ECD" w:rsidP="00EB4932">
      <w:pPr>
        <w:pStyle w:val="Default"/>
        <w:spacing w:line="204" w:lineRule="auto"/>
        <w:ind w:left="216"/>
        <w:rPr>
          <w:rFonts w:ascii="Arial Narrow" w:hAnsi="Arial Narrow"/>
          <w:color w:val="auto"/>
          <w:sz w:val="10"/>
          <w:szCs w:val="10"/>
        </w:rPr>
      </w:pPr>
    </w:p>
    <w:p w14:paraId="6D72EA1F" w14:textId="214E862D" w:rsidR="008D1C15" w:rsidRPr="008D1C15" w:rsidRDefault="00A23352" w:rsidP="00514630">
      <w:pPr>
        <w:pStyle w:val="ListParagraph"/>
        <w:numPr>
          <w:ilvl w:val="0"/>
          <w:numId w:val="6"/>
        </w:numPr>
        <w:spacing w:line="204" w:lineRule="auto"/>
        <w:ind w:left="216" w:hanging="216"/>
        <w:jc w:val="both"/>
        <w:rPr>
          <w:rFonts w:ascii="Arial Narrow" w:hAnsi="Arial Narrow"/>
          <w:sz w:val="20"/>
          <w:szCs w:val="20"/>
        </w:rPr>
      </w:pPr>
      <w:r w:rsidRPr="008D1C15">
        <w:rPr>
          <w:rFonts w:ascii="Arial Narrow" w:hAnsi="Arial Narrow"/>
          <w:b/>
          <w:bCs/>
          <w:caps/>
          <w:sz w:val="20"/>
          <w:szCs w:val="20"/>
        </w:rPr>
        <w:t xml:space="preserve">Appointment </w:t>
      </w:r>
      <w:r w:rsidR="00855970" w:rsidRPr="008D1C15">
        <w:rPr>
          <w:rFonts w:ascii="Arial Narrow" w:hAnsi="Arial Narrow"/>
          <w:b/>
          <w:bCs/>
          <w:caps/>
          <w:sz w:val="20"/>
          <w:szCs w:val="20"/>
        </w:rPr>
        <w:t>Incidentals</w:t>
      </w:r>
      <w:r w:rsidR="001F5BE9" w:rsidRPr="008D1C15">
        <w:rPr>
          <w:rFonts w:ascii="Arial Narrow" w:hAnsi="Arial Narrow"/>
          <w:b/>
          <w:bCs/>
          <w:caps/>
          <w:sz w:val="20"/>
          <w:szCs w:val="20"/>
        </w:rPr>
        <w:t xml:space="preserve">: </w:t>
      </w:r>
      <w:r w:rsidR="001F5BE9" w:rsidRPr="008D1C15">
        <w:rPr>
          <w:rFonts w:ascii="Arial Narrow" w:hAnsi="Arial Narrow"/>
          <w:sz w:val="20"/>
          <w:szCs w:val="20"/>
        </w:rPr>
        <w:t>Appointment</w:t>
      </w:r>
      <w:r w:rsidR="001F5BE9" w:rsidRPr="008D1C15">
        <w:rPr>
          <w:rFonts w:ascii="Arial Narrow" w:hAnsi="Arial Narrow"/>
          <w:b/>
          <w:bCs/>
          <w:caps/>
          <w:sz w:val="20"/>
          <w:szCs w:val="20"/>
        </w:rPr>
        <w:t xml:space="preserve"> </w:t>
      </w:r>
      <w:r w:rsidR="00855970" w:rsidRPr="008D1C15">
        <w:rPr>
          <w:rFonts w:ascii="Arial Narrow" w:hAnsi="Arial Narrow"/>
          <w:color w:val="1F1F1F"/>
          <w:sz w:val="20"/>
          <w:szCs w:val="20"/>
          <w:shd w:val="clear" w:color="auto" w:fill="FFFFFF"/>
        </w:rPr>
        <w:t xml:space="preserve">incidentals, refer to </w:t>
      </w:r>
      <w:r w:rsidR="001F5BE9" w:rsidRPr="008D1C15">
        <w:rPr>
          <w:rFonts w:ascii="Arial Narrow" w:hAnsi="Arial Narrow"/>
          <w:sz w:val="20"/>
          <w:szCs w:val="20"/>
        </w:rPr>
        <w:t xml:space="preserve">charges </w:t>
      </w:r>
      <w:r w:rsidR="00855970" w:rsidRPr="008D1C15">
        <w:rPr>
          <w:rFonts w:ascii="Arial Narrow" w:hAnsi="Arial Narrow"/>
          <w:sz w:val="20"/>
          <w:szCs w:val="20"/>
        </w:rPr>
        <w:t>NOT</w:t>
      </w:r>
      <w:r w:rsidR="001F5BE9" w:rsidRPr="008D1C15">
        <w:rPr>
          <w:rFonts w:ascii="Arial Narrow" w:hAnsi="Arial Narrow"/>
          <w:sz w:val="20"/>
          <w:szCs w:val="20"/>
        </w:rPr>
        <w:t xml:space="preserve"> covered by EAP/Insurance (</w:t>
      </w:r>
      <w:r w:rsidR="008630E1">
        <w:rPr>
          <w:rFonts w:ascii="Arial Narrow" w:hAnsi="Arial Narrow"/>
          <w:sz w:val="20"/>
          <w:szCs w:val="20"/>
          <w:bdr w:val="none" w:sz="0" w:space="0" w:color="auto" w:frame="1"/>
        </w:rPr>
        <w:t>e.g.,</w:t>
      </w:r>
      <w:r w:rsidR="008630E1" w:rsidRPr="008D1C15">
        <w:rPr>
          <w:rFonts w:ascii="Arial Narrow" w:hAnsi="Arial Narrow"/>
          <w:color w:val="000000"/>
          <w:sz w:val="20"/>
          <w:szCs w:val="20"/>
          <w:bdr w:val="none" w:sz="0" w:space="0" w:color="auto" w:frame="1"/>
        </w:rPr>
        <w:t xml:space="preserve"> </w:t>
      </w:r>
      <w:r w:rsidR="001F5BE9" w:rsidRPr="008D1C15">
        <w:rPr>
          <w:rFonts w:ascii="Arial Narrow" w:hAnsi="Arial Narrow"/>
          <w:sz w:val="20"/>
          <w:szCs w:val="20"/>
        </w:rPr>
        <w:t xml:space="preserve">co-pays, </w:t>
      </w:r>
      <w:r w:rsidR="008630E1">
        <w:rPr>
          <w:rFonts w:ascii="Arial Narrow" w:hAnsi="Arial Narrow"/>
          <w:sz w:val="20"/>
          <w:szCs w:val="20"/>
        </w:rPr>
        <w:t>No Show, late cancelation</w:t>
      </w:r>
      <w:r w:rsidR="001F5BE9" w:rsidRPr="008D1C15">
        <w:rPr>
          <w:rFonts w:ascii="Arial Narrow" w:hAnsi="Arial Narrow"/>
          <w:sz w:val="20"/>
          <w:szCs w:val="20"/>
        </w:rPr>
        <w:t>, outstanding balances; or claims denied/rejected by Insurance/third Party Payer</w:t>
      </w:r>
      <w:r w:rsidR="008630E1">
        <w:rPr>
          <w:rFonts w:ascii="Arial Narrow" w:hAnsi="Arial Narrow"/>
          <w:sz w:val="20"/>
          <w:szCs w:val="20"/>
        </w:rPr>
        <w:t>)</w:t>
      </w:r>
      <w:r w:rsidR="001F5BE9" w:rsidRPr="008D1C15">
        <w:rPr>
          <w:rFonts w:ascii="Arial Narrow" w:hAnsi="Arial Narrow"/>
          <w:sz w:val="20"/>
          <w:szCs w:val="20"/>
        </w:rPr>
        <w:t xml:space="preserve">.  The </w:t>
      </w:r>
      <w:r w:rsidR="001F5BE9" w:rsidRPr="008D1C15">
        <w:rPr>
          <w:rFonts w:ascii="Arial Narrow" w:hAnsi="Arial Narrow"/>
          <w:b/>
          <w:bCs/>
          <w:i/>
          <w:iCs/>
          <w:color w:val="000000"/>
          <w:sz w:val="20"/>
          <w:szCs w:val="20"/>
          <w:bdr w:val="none" w:sz="0" w:space="0" w:color="auto" w:frame="1"/>
        </w:rPr>
        <w:t>Credit Card Authorization</w:t>
      </w:r>
      <w:r w:rsidR="001F5BE9" w:rsidRPr="008D1C15">
        <w:rPr>
          <w:rFonts w:ascii="Arial Narrow" w:hAnsi="Arial Narrow"/>
          <w:color w:val="000000"/>
          <w:sz w:val="20"/>
          <w:szCs w:val="20"/>
          <w:bdr w:val="none" w:sz="0" w:space="0" w:color="auto" w:frame="1"/>
        </w:rPr>
        <w:t xml:space="preserve"> </w:t>
      </w:r>
      <w:r w:rsidR="00855970" w:rsidRPr="008D1C15">
        <w:rPr>
          <w:rFonts w:ascii="Arial Narrow" w:hAnsi="Arial Narrow"/>
          <w:color w:val="000000"/>
          <w:sz w:val="20"/>
          <w:szCs w:val="20"/>
          <w:bdr w:val="none" w:sz="0" w:space="0" w:color="auto" w:frame="1"/>
        </w:rPr>
        <w:t xml:space="preserve">on file </w:t>
      </w:r>
      <w:r w:rsidR="001F5BE9" w:rsidRPr="008D1C15">
        <w:rPr>
          <w:rFonts w:ascii="Arial Narrow" w:hAnsi="Arial Narrow"/>
          <w:color w:val="000000"/>
          <w:sz w:val="20"/>
          <w:szCs w:val="20"/>
          <w:bdr w:val="none" w:sz="0" w:space="0" w:color="auto" w:frame="1"/>
        </w:rPr>
        <w:t>will</w:t>
      </w:r>
      <w:r w:rsidR="00855970" w:rsidRPr="008D1C15">
        <w:rPr>
          <w:rFonts w:ascii="Arial Narrow" w:hAnsi="Arial Narrow"/>
          <w:color w:val="000000"/>
          <w:sz w:val="20"/>
          <w:szCs w:val="20"/>
          <w:bdr w:val="none" w:sz="0" w:space="0" w:color="auto" w:frame="1"/>
        </w:rPr>
        <w:t xml:space="preserve"> be </w:t>
      </w:r>
      <w:r w:rsidR="00692717" w:rsidRPr="008D1C15">
        <w:rPr>
          <w:rFonts w:ascii="Arial Narrow" w:hAnsi="Arial Narrow"/>
          <w:color w:val="000000"/>
          <w:sz w:val="20"/>
          <w:szCs w:val="20"/>
          <w:bdr w:val="none" w:sz="0" w:space="0" w:color="auto" w:frame="1"/>
        </w:rPr>
        <w:t xml:space="preserve">used to cover such </w:t>
      </w:r>
      <w:r w:rsidR="008D1C15" w:rsidRPr="008D1C15">
        <w:rPr>
          <w:rFonts w:ascii="Arial Narrow" w:hAnsi="Arial Narrow"/>
          <w:color w:val="000000"/>
          <w:sz w:val="20"/>
          <w:szCs w:val="20"/>
          <w:bdr w:val="none" w:sz="0" w:space="0" w:color="auto" w:frame="1"/>
        </w:rPr>
        <w:t>charges</w:t>
      </w:r>
      <w:r w:rsidR="00692717" w:rsidRPr="008D1C15">
        <w:rPr>
          <w:rFonts w:ascii="Arial Narrow" w:hAnsi="Arial Narrow"/>
          <w:color w:val="000000"/>
          <w:sz w:val="20"/>
          <w:szCs w:val="20"/>
          <w:bdr w:val="none" w:sz="0" w:space="0" w:color="auto" w:frame="1"/>
        </w:rPr>
        <w:t xml:space="preserve"> as they occur</w:t>
      </w:r>
      <w:r w:rsidR="003650A7" w:rsidRPr="008D1C15">
        <w:rPr>
          <w:rFonts w:ascii="Arial Narrow" w:hAnsi="Arial Narrow"/>
          <w:color w:val="000000"/>
          <w:sz w:val="20"/>
          <w:szCs w:val="20"/>
          <w:bdr w:val="none" w:sz="0" w:space="0" w:color="auto" w:frame="1"/>
        </w:rPr>
        <w:t xml:space="preserve"> when an appointment results in NO Show or Cancellation </w:t>
      </w:r>
      <w:r w:rsidR="001F5BE9" w:rsidRPr="008D1C15">
        <w:rPr>
          <w:rFonts w:ascii="Arial Narrow" w:hAnsi="Arial Narrow"/>
          <w:color w:val="000000"/>
          <w:sz w:val="20"/>
          <w:szCs w:val="20"/>
          <w:bdr w:val="none" w:sz="0" w:space="0" w:color="auto" w:frame="1"/>
        </w:rPr>
        <w:t>without a 24-hour notice, or when a claim is denied</w:t>
      </w:r>
      <w:r w:rsidR="003E3DFA" w:rsidRPr="008D1C15">
        <w:rPr>
          <w:rFonts w:ascii="Arial Narrow" w:hAnsi="Arial Narrow"/>
          <w:color w:val="000000"/>
          <w:sz w:val="20"/>
          <w:szCs w:val="20"/>
          <w:bdr w:val="none" w:sz="0" w:space="0" w:color="auto" w:frame="1"/>
        </w:rPr>
        <w:t xml:space="preserve">, </w:t>
      </w:r>
      <w:r w:rsidR="001F5BE9" w:rsidRPr="008D1C15">
        <w:rPr>
          <w:rFonts w:ascii="Arial Narrow" w:hAnsi="Arial Narrow"/>
          <w:color w:val="000000"/>
          <w:sz w:val="20"/>
          <w:szCs w:val="20"/>
          <w:bdr w:val="none" w:sz="0" w:space="0" w:color="auto" w:frame="1"/>
        </w:rPr>
        <w:t>rejected</w:t>
      </w:r>
      <w:r w:rsidR="003E3DFA" w:rsidRPr="008D1C15">
        <w:rPr>
          <w:rFonts w:ascii="Arial Narrow" w:hAnsi="Arial Narrow"/>
          <w:color w:val="000000"/>
          <w:sz w:val="20"/>
          <w:szCs w:val="20"/>
          <w:bdr w:val="none" w:sz="0" w:space="0" w:color="auto" w:frame="1"/>
        </w:rPr>
        <w:t>, or not covered</w:t>
      </w:r>
      <w:r w:rsidR="001F5BE9" w:rsidRPr="008D1C15">
        <w:rPr>
          <w:rFonts w:ascii="Arial Narrow" w:hAnsi="Arial Narrow"/>
          <w:color w:val="000000"/>
          <w:sz w:val="20"/>
          <w:szCs w:val="20"/>
          <w:bdr w:val="none" w:sz="0" w:space="0" w:color="auto" w:frame="1"/>
        </w:rPr>
        <w:t>.</w:t>
      </w:r>
    </w:p>
    <w:p w14:paraId="7E5DFFFC" w14:textId="77777777" w:rsidR="008D1C15" w:rsidRPr="008D1C15" w:rsidRDefault="008D1C15" w:rsidP="008D1C15">
      <w:pPr>
        <w:spacing w:line="204" w:lineRule="auto"/>
        <w:jc w:val="both"/>
        <w:rPr>
          <w:rFonts w:ascii="Arial Narrow" w:hAnsi="Arial Narrow"/>
          <w:sz w:val="10"/>
          <w:szCs w:val="10"/>
        </w:rPr>
      </w:pPr>
    </w:p>
    <w:p w14:paraId="0F7D11C9" w14:textId="6FED518A" w:rsidR="00A6137D" w:rsidRPr="008D1C15" w:rsidRDefault="00692717" w:rsidP="00514630">
      <w:pPr>
        <w:pStyle w:val="ListParagraph"/>
        <w:numPr>
          <w:ilvl w:val="0"/>
          <w:numId w:val="6"/>
        </w:numPr>
        <w:spacing w:line="204" w:lineRule="auto"/>
        <w:ind w:left="216" w:hanging="216"/>
        <w:jc w:val="both"/>
        <w:rPr>
          <w:rFonts w:ascii="Arial Narrow" w:hAnsi="Arial Narrow"/>
          <w:sz w:val="20"/>
          <w:szCs w:val="20"/>
        </w:rPr>
      </w:pPr>
      <w:r w:rsidRPr="008D1C15">
        <w:rPr>
          <w:rFonts w:ascii="Arial Narrow" w:hAnsi="Arial Narrow"/>
          <w:b/>
          <w:bCs/>
          <w:caps/>
          <w:color w:val="000000"/>
          <w:sz w:val="20"/>
          <w:szCs w:val="20"/>
          <w:bdr w:val="none" w:sz="0" w:space="0" w:color="auto" w:frame="1"/>
        </w:rPr>
        <w:t>No Show|</w:t>
      </w:r>
      <w:r w:rsidR="00A6137D" w:rsidRPr="008D1C15">
        <w:rPr>
          <w:rFonts w:ascii="Arial Narrow" w:hAnsi="Arial Narrow"/>
          <w:b/>
          <w:caps/>
          <w:sz w:val="20"/>
          <w:szCs w:val="20"/>
        </w:rPr>
        <w:t xml:space="preserve">Late </w:t>
      </w:r>
      <w:r w:rsidRPr="008D1C15">
        <w:rPr>
          <w:rFonts w:ascii="Arial Narrow" w:hAnsi="Arial Narrow"/>
          <w:b/>
          <w:caps/>
          <w:sz w:val="20"/>
          <w:szCs w:val="20"/>
        </w:rPr>
        <w:t xml:space="preserve">Cancelation|Late </w:t>
      </w:r>
      <w:r w:rsidR="00A6137D" w:rsidRPr="008D1C15">
        <w:rPr>
          <w:rFonts w:ascii="Arial Narrow" w:hAnsi="Arial Narrow"/>
          <w:b/>
          <w:caps/>
          <w:sz w:val="20"/>
          <w:szCs w:val="20"/>
        </w:rPr>
        <w:t>Arrival</w:t>
      </w:r>
      <w:r w:rsidR="00A6137D" w:rsidRPr="008D1C15">
        <w:rPr>
          <w:rFonts w:ascii="Arial Narrow" w:hAnsi="Arial Narrow"/>
          <w:b/>
          <w:iCs/>
          <w:sz w:val="20"/>
          <w:szCs w:val="20"/>
        </w:rPr>
        <w:t>:</w:t>
      </w:r>
      <w:r w:rsidR="00A6137D" w:rsidRPr="008D1C15">
        <w:rPr>
          <w:rFonts w:ascii="Arial Narrow" w:hAnsi="Arial Narrow"/>
          <w:b/>
          <w:i/>
          <w:sz w:val="20"/>
          <w:szCs w:val="20"/>
        </w:rPr>
        <w:t xml:space="preserve"> </w:t>
      </w:r>
      <w:r w:rsidR="00E509C4" w:rsidRPr="008D1C15">
        <w:rPr>
          <w:rFonts w:ascii="Arial Narrow" w:hAnsi="Arial Narrow"/>
          <w:color w:val="000000"/>
          <w:sz w:val="20"/>
          <w:szCs w:val="20"/>
          <w:shd w:val="clear" w:color="auto" w:fill="FFFFFF"/>
        </w:rPr>
        <w:t>clients</w:t>
      </w:r>
      <w:r w:rsidR="00A6137D" w:rsidRPr="008D1C15">
        <w:rPr>
          <w:rFonts w:ascii="Arial Narrow" w:hAnsi="Arial Narrow"/>
          <w:color w:val="000000"/>
          <w:sz w:val="20"/>
          <w:szCs w:val="20"/>
          <w:shd w:val="clear" w:color="auto" w:fill="FFFFFF"/>
        </w:rPr>
        <w:t xml:space="preserve"> arriving </w:t>
      </w:r>
      <w:r w:rsidR="00E509C4" w:rsidRPr="008D1C15">
        <w:rPr>
          <w:rFonts w:ascii="Arial Narrow" w:hAnsi="Arial Narrow"/>
          <w:color w:val="000000"/>
          <w:sz w:val="20"/>
          <w:szCs w:val="20"/>
          <w:shd w:val="clear" w:color="auto" w:fill="FFFFFF"/>
        </w:rPr>
        <w:t xml:space="preserve">for an appointment </w:t>
      </w:r>
      <w:r w:rsidR="00A6137D" w:rsidRPr="008D1C15">
        <w:rPr>
          <w:rFonts w:ascii="Arial Narrow" w:hAnsi="Arial Narrow"/>
          <w:color w:val="000000"/>
          <w:sz w:val="20"/>
          <w:szCs w:val="20"/>
          <w:shd w:val="clear" w:color="auto" w:fill="FFFFFF"/>
        </w:rPr>
        <w:t>late will be given the option of being seen within the remaining appointment timeframe, if the schedule permits, or reschedul</w:t>
      </w:r>
      <w:r w:rsidR="003650A7" w:rsidRPr="008D1C15">
        <w:rPr>
          <w:rFonts w:ascii="Arial Narrow" w:hAnsi="Arial Narrow"/>
          <w:color w:val="000000"/>
          <w:sz w:val="20"/>
          <w:szCs w:val="20"/>
          <w:shd w:val="clear" w:color="auto" w:fill="FFFFFF"/>
        </w:rPr>
        <w:t>ed</w:t>
      </w:r>
      <w:r w:rsidR="00A6137D" w:rsidRPr="008D1C15">
        <w:rPr>
          <w:rFonts w:ascii="Arial Narrow" w:hAnsi="Arial Narrow"/>
          <w:color w:val="000000"/>
          <w:sz w:val="20"/>
          <w:szCs w:val="20"/>
          <w:shd w:val="clear" w:color="auto" w:fill="FFFFFF"/>
        </w:rPr>
        <w:t xml:space="preserve"> with appliable </w:t>
      </w:r>
      <w:r w:rsidR="00A6137D" w:rsidRPr="008D1C15">
        <w:rPr>
          <w:rFonts w:ascii="Arial Narrow" w:hAnsi="Arial Narrow"/>
          <w:b/>
          <w:bCs/>
          <w:i/>
          <w:iCs/>
          <w:color w:val="000000"/>
          <w:sz w:val="20"/>
          <w:szCs w:val="20"/>
          <w:bdr w:val="none" w:sz="0" w:space="0" w:color="auto" w:frame="1"/>
        </w:rPr>
        <w:t>No Show</w:t>
      </w:r>
      <w:r w:rsidR="00A6137D" w:rsidRPr="008D1C15">
        <w:rPr>
          <w:rFonts w:ascii="Arial Narrow" w:hAnsi="Arial Narrow"/>
          <w:b/>
          <w:bCs/>
          <w:i/>
          <w:iCs/>
          <w:sz w:val="20"/>
          <w:szCs w:val="20"/>
        </w:rPr>
        <w:t>/Canceled Appointments charges</w:t>
      </w:r>
      <w:r w:rsidR="00A6137D" w:rsidRPr="008D1C15">
        <w:rPr>
          <w:rFonts w:ascii="Arial Narrow" w:hAnsi="Arial Narrow"/>
          <w:color w:val="000000"/>
          <w:sz w:val="20"/>
          <w:szCs w:val="20"/>
          <w:shd w:val="clear" w:color="auto" w:fill="FFFFFF"/>
        </w:rPr>
        <w:t>.</w:t>
      </w:r>
      <w:r w:rsidR="003650A7" w:rsidRPr="008D1C15">
        <w:rPr>
          <w:rFonts w:ascii="Arial Narrow" w:hAnsi="Arial Narrow"/>
          <w:color w:val="000000"/>
          <w:sz w:val="20"/>
          <w:szCs w:val="20"/>
          <w:bdr w:val="none" w:sz="0" w:space="0" w:color="auto" w:frame="1"/>
        </w:rPr>
        <w:t xml:space="preserve"> A client with three (3) </w:t>
      </w:r>
      <w:r w:rsidR="003650A7" w:rsidRPr="008D1C15">
        <w:rPr>
          <w:rFonts w:ascii="Arial Narrow" w:hAnsi="Arial Narrow"/>
          <w:b/>
          <w:bCs/>
          <w:i/>
          <w:iCs/>
          <w:color w:val="000000"/>
          <w:sz w:val="20"/>
          <w:szCs w:val="20"/>
          <w:bdr w:val="none" w:sz="0" w:space="0" w:color="auto" w:frame="1"/>
        </w:rPr>
        <w:t>No Show</w:t>
      </w:r>
      <w:r w:rsidR="003650A7" w:rsidRPr="008D1C15">
        <w:rPr>
          <w:rFonts w:ascii="Arial Narrow" w:hAnsi="Arial Narrow"/>
          <w:b/>
          <w:bCs/>
          <w:i/>
          <w:iCs/>
          <w:sz w:val="20"/>
          <w:szCs w:val="20"/>
        </w:rPr>
        <w:t>/Canceled Appointments</w:t>
      </w:r>
      <w:r w:rsidR="003650A7" w:rsidRPr="008D1C15">
        <w:rPr>
          <w:rFonts w:ascii="Arial Narrow" w:hAnsi="Arial Narrow"/>
          <w:color w:val="000000"/>
          <w:sz w:val="20"/>
          <w:szCs w:val="20"/>
          <w:bdr w:val="none" w:sz="0" w:space="0" w:color="auto" w:frame="1"/>
        </w:rPr>
        <w:t xml:space="preserve"> will no longer be permitted to schedule appointments in advance.</w:t>
      </w:r>
      <w:r w:rsidR="003650A7" w:rsidRPr="008D1C15">
        <w:rPr>
          <w:rFonts w:ascii="Arial Narrow" w:hAnsi="Arial Narrow"/>
          <w:sz w:val="20"/>
          <w:szCs w:val="20"/>
        </w:rPr>
        <w:t xml:space="preserve"> Such fees are not covered by insurance, and the patient’s responsibilities. Service may be terminated for </w:t>
      </w:r>
      <w:r w:rsidR="008D1C15" w:rsidRPr="008D1C15">
        <w:rPr>
          <w:rFonts w:ascii="Arial Narrow" w:hAnsi="Arial Narrow"/>
          <w:sz w:val="20"/>
          <w:szCs w:val="20"/>
        </w:rPr>
        <w:t>No Show/Late C</w:t>
      </w:r>
      <w:r w:rsidR="003650A7" w:rsidRPr="008D1C15">
        <w:rPr>
          <w:rFonts w:ascii="Arial Narrow" w:hAnsi="Arial Narrow"/>
          <w:sz w:val="20"/>
          <w:szCs w:val="20"/>
        </w:rPr>
        <w:t>ancel</w:t>
      </w:r>
      <w:r w:rsidR="008D1C15" w:rsidRPr="008D1C15">
        <w:rPr>
          <w:rFonts w:ascii="Arial Narrow" w:hAnsi="Arial Narrow"/>
          <w:sz w:val="20"/>
          <w:szCs w:val="20"/>
        </w:rPr>
        <w:t xml:space="preserve">ations </w:t>
      </w:r>
      <w:r w:rsidR="003650A7" w:rsidRPr="008D1C15">
        <w:rPr>
          <w:rFonts w:ascii="Arial Narrow" w:hAnsi="Arial Narrow"/>
          <w:sz w:val="20"/>
          <w:szCs w:val="20"/>
        </w:rPr>
        <w:t>appointments.</w:t>
      </w:r>
    </w:p>
    <w:p w14:paraId="2C13F248" w14:textId="77777777" w:rsidR="00201BA4" w:rsidRPr="00DC7445" w:rsidRDefault="00201BA4" w:rsidP="00EB4932">
      <w:pPr>
        <w:pStyle w:val="Default"/>
        <w:spacing w:line="204" w:lineRule="auto"/>
        <w:ind w:left="216" w:hanging="216"/>
        <w:jc w:val="both"/>
        <w:rPr>
          <w:rFonts w:ascii="Arial Narrow" w:hAnsi="Arial Narrow"/>
          <w:color w:val="auto"/>
          <w:sz w:val="10"/>
          <w:szCs w:val="10"/>
        </w:rPr>
      </w:pPr>
    </w:p>
    <w:p w14:paraId="7E04C33C" w14:textId="40366302" w:rsidR="00F42C97" w:rsidRPr="00DC7445" w:rsidRDefault="00F42C97" w:rsidP="00EB4932">
      <w:pPr>
        <w:pStyle w:val="Default"/>
        <w:numPr>
          <w:ilvl w:val="0"/>
          <w:numId w:val="6"/>
        </w:numPr>
        <w:spacing w:line="204" w:lineRule="auto"/>
        <w:ind w:left="216" w:hanging="216"/>
        <w:jc w:val="both"/>
        <w:rPr>
          <w:rFonts w:ascii="Arial Narrow" w:hAnsi="Arial Narrow"/>
          <w:color w:val="auto"/>
          <w:sz w:val="20"/>
          <w:szCs w:val="20"/>
        </w:rPr>
      </w:pPr>
      <w:r w:rsidRPr="00DC7445">
        <w:rPr>
          <w:rFonts w:ascii="Arial Narrow" w:hAnsi="Arial Narrow"/>
          <w:b/>
          <w:color w:val="auto"/>
          <w:sz w:val="20"/>
          <w:szCs w:val="20"/>
        </w:rPr>
        <w:t>INSURANCE:</w:t>
      </w:r>
      <w:r w:rsidRPr="00DC7445">
        <w:rPr>
          <w:rFonts w:ascii="Arial Narrow" w:hAnsi="Arial Narrow"/>
          <w:color w:val="auto"/>
          <w:sz w:val="20"/>
          <w:szCs w:val="20"/>
        </w:rPr>
        <w:t xml:space="preserve"> </w:t>
      </w:r>
      <w:r w:rsidRPr="00DC7445">
        <w:rPr>
          <w:rFonts w:ascii="Arial Narrow" w:hAnsi="Arial Narrow"/>
          <w:bCs/>
          <w:color w:val="auto"/>
          <w:sz w:val="20"/>
          <w:szCs w:val="20"/>
        </w:rPr>
        <w:t>Insurance is a</w:t>
      </w:r>
      <w:r w:rsidR="005F0632" w:rsidRPr="00DC7445">
        <w:rPr>
          <w:rFonts w:ascii="Arial Narrow" w:hAnsi="Arial Narrow"/>
          <w:bCs/>
          <w:color w:val="auto"/>
          <w:sz w:val="20"/>
          <w:szCs w:val="20"/>
        </w:rPr>
        <w:t xml:space="preserve">n agreement </w:t>
      </w:r>
      <w:r w:rsidRPr="00DC7445">
        <w:rPr>
          <w:rFonts w:ascii="Arial Narrow" w:hAnsi="Arial Narrow"/>
          <w:bCs/>
          <w:color w:val="auto"/>
          <w:sz w:val="20"/>
          <w:szCs w:val="20"/>
        </w:rPr>
        <w:t>between the patient and the</w:t>
      </w:r>
      <w:r w:rsidR="005F0632" w:rsidRPr="00DC7445">
        <w:rPr>
          <w:rFonts w:ascii="Arial Narrow" w:hAnsi="Arial Narrow"/>
          <w:bCs/>
          <w:color w:val="auto"/>
          <w:sz w:val="20"/>
          <w:szCs w:val="20"/>
        </w:rPr>
        <w:t>ir insurance</w:t>
      </w:r>
      <w:r w:rsidRPr="00DC7445">
        <w:rPr>
          <w:rFonts w:ascii="Arial Narrow" w:hAnsi="Arial Narrow"/>
          <w:bCs/>
          <w:color w:val="auto"/>
          <w:sz w:val="20"/>
          <w:szCs w:val="20"/>
        </w:rPr>
        <w:t xml:space="preserve"> </w:t>
      </w:r>
      <w:r w:rsidR="005F0632" w:rsidRPr="00DC7445">
        <w:rPr>
          <w:rFonts w:ascii="Arial Narrow" w:hAnsi="Arial Narrow"/>
          <w:bCs/>
          <w:color w:val="auto"/>
          <w:sz w:val="20"/>
          <w:szCs w:val="20"/>
        </w:rPr>
        <w:t>carrier/</w:t>
      </w:r>
      <w:r w:rsidRPr="00DC7445">
        <w:rPr>
          <w:rFonts w:ascii="Arial Narrow" w:hAnsi="Arial Narrow"/>
          <w:bCs/>
          <w:color w:val="auto"/>
          <w:sz w:val="20"/>
          <w:szCs w:val="20"/>
        </w:rPr>
        <w:t xml:space="preserve">provider.  While </w:t>
      </w:r>
      <w:r w:rsidR="00CE0F4A" w:rsidRPr="00DC7445">
        <w:rPr>
          <w:rFonts w:ascii="Arial Narrow" w:hAnsi="Arial Narrow"/>
          <w:bCs/>
          <w:sz w:val="20"/>
          <w:szCs w:val="20"/>
        </w:rPr>
        <w:t>Eclectic</w:t>
      </w:r>
      <w:r w:rsidR="00CE0F4A" w:rsidRPr="00DC7445">
        <w:rPr>
          <w:rFonts w:ascii="Arial Narrow" w:hAnsi="Arial Narrow"/>
          <w:bCs/>
          <w:color w:val="auto"/>
          <w:sz w:val="20"/>
          <w:szCs w:val="20"/>
        </w:rPr>
        <w:t xml:space="preserve"> </w:t>
      </w:r>
      <w:r w:rsidRPr="00DC7445">
        <w:rPr>
          <w:rFonts w:ascii="Arial Narrow" w:hAnsi="Arial Narrow"/>
          <w:bCs/>
          <w:color w:val="auto"/>
          <w:sz w:val="20"/>
          <w:szCs w:val="20"/>
        </w:rPr>
        <w:t xml:space="preserve">may assist clients in filing insurance claims, the patient or their parent/guardian is the </w:t>
      </w:r>
      <w:r w:rsidRPr="00DC7445">
        <w:rPr>
          <w:rFonts w:ascii="Arial Narrow" w:hAnsi="Arial Narrow"/>
          <w:color w:val="auto"/>
          <w:sz w:val="20"/>
          <w:szCs w:val="20"/>
        </w:rPr>
        <w:t xml:space="preserve">Responsible Party </w:t>
      </w:r>
      <w:r w:rsidRPr="00DC7445">
        <w:rPr>
          <w:rFonts w:ascii="Arial Narrow" w:hAnsi="Arial Narrow"/>
          <w:bCs/>
          <w:color w:val="auto"/>
          <w:sz w:val="20"/>
          <w:szCs w:val="20"/>
        </w:rPr>
        <w:t>for all service fees incurred; and shall be responsible s</w:t>
      </w:r>
      <w:r w:rsidRPr="00DC7445">
        <w:rPr>
          <w:rFonts w:ascii="Arial Narrow" w:hAnsi="Arial Narrow"/>
          <w:color w:val="auto"/>
          <w:sz w:val="20"/>
          <w:szCs w:val="20"/>
        </w:rPr>
        <w:t xml:space="preserve">hould the insurance provider deny or reject a claim for payment do to: 1) not efficacious (not medically or therapeutically necessary); 2) </w:t>
      </w:r>
      <w:r w:rsidR="00E509C4" w:rsidRPr="00DC7445">
        <w:rPr>
          <w:rFonts w:ascii="Arial Narrow" w:hAnsi="Arial Narrow"/>
          <w:color w:val="auto"/>
          <w:sz w:val="20"/>
          <w:szCs w:val="20"/>
        </w:rPr>
        <w:t>ineligible</w:t>
      </w:r>
      <w:r w:rsidRPr="00DC7445">
        <w:rPr>
          <w:rFonts w:ascii="Arial Narrow" w:hAnsi="Arial Narrow"/>
          <w:color w:val="auto"/>
          <w:sz w:val="20"/>
          <w:szCs w:val="20"/>
        </w:rPr>
        <w:t xml:space="preserve"> (services not covered by policy), policy expired, or not in effect; 3) patient submitted </w:t>
      </w:r>
      <w:r w:rsidRPr="00DC7445">
        <w:rPr>
          <w:rFonts w:ascii="Arial Narrow" w:hAnsi="Arial Narrow"/>
          <w:bCs/>
          <w:color w:val="auto"/>
          <w:sz w:val="20"/>
          <w:szCs w:val="20"/>
        </w:rPr>
        <w:t xml:space="preserve">inaccurate, or incomplete information; 4) </w:t>
      </w:r>
      <w:r w:rsidRPr="00DC7445">
        <w:rPr>
          <w:rFonts w:ascii="Arial Narrow" w:hAnsi="Arial Narrow"/>
          <w:color w:val="auto"/>
          <w:sz w:val="20"/>
          <w:szCs w:val="20"/>
        </w:rPr>
        <w:t xml:space="preserve">deductibles not met; </w:t>
      </w:r>
      <w:r w:rsidRPr="00DC7445">
        <w:rPr>
          <w:rFonts w:ascii="Arial Narrow" w:hAnsi="Arial Narrow"/>
          <w:bCs/>
          <w:color w:val="auto"/>
          <w:sz w:val="20"/>
          <w:szCs w:val="20"/>
        </w:rPr>
        <w:t>or 5) failure to pay a claim within 30 days.  Charges shall be assessed to Invoice</w:t>
      </w:r>
      <w:r w:rsidR="00882BF6" w:rsidRPr="00DC7445">
        <w:rPr>
          <w:rFonts w:ascii="Arial Narrow" w:hAnsi="Arial Narrow"/>
          <w:bCs/>
          <w:color w:val="auto"/>
          <w:sz w:val="20"/>
          <w:szCs w:val="20"/>
        </w:rPr>
        <w:t xml:space="preserve"> Statement</w:t>
      </w:r>
      <w:r w:rsidRPr="00DC7445">
        <w:rPr>
          <w:rFonts w:ascii="Arial Narrow" w:hAnsi="Arial Narrow"/>
          <w:bCs/>
          <w:color w:val="auto"/>
          <w:sz w:val="20"/>
          <w:szCs w:val="20"/>
        </w:rPr>
        <w:t xml:space="preserve">.  </w:t>
      </w:r>
      <w:r w:rsidRPr="00DC7445">
        <w:rPr>
          <w:rFonts w:ascii="Arial Narrow" w:hAnsi="Arial Narrow"/>
          <w:color w:val="auto"/>
          <w:sz w:val="20"/>
          <w:szCs w:val="20"/>
        </w:rPr>
        <w:t xml:space="preserve">If </w:t>
      </w:r>
      <w:r w:rsidRPr="00DC7445">
        <w:rPr>
          <w:rFonts w:ascii="Arial Narrow" w:hAnsi="Arial Narrow"/>
          <w:i/>
          <w:color w:val="auto"/>
          <w:sz w:val="20"/>
          <w:szCs w:val="20"/>
        </w:rPr>
        <w:t>Eclectic</w:t>
      </w:r>
      <w:r w:rsidRPr="00DC7445">
        <w:rPr>
          <w:rFonts w:ascii="Arial Narrow" w:hAnsi="Arial Narrow"/>
          <w:color w:val="auto"/>
          <w:sz w:val="20"/>
          <w:szCs w:val="20"/>
        </w:rPr>
        <w:t xml:space="preserve"> receives payment thereafter, the patient shall be </w:t>
      </w:r>
      <w:r w:rsidR="005F0632" w:rsidRPr="00DC7445">
        <w:rPr>
          <w:rFonts w:ascii="Arial Narrow" w:hAnsi="Arial Narrow"/>
          <w:color w:val="auto"/>
          <w:sz w:val="20"/>
          <w:szCs w:val="20"/>
        </w:rPr>
        <w:t xml:space="preserve">fully </w:t>
      </w:r>
      <w:r w:rsidRPr="00DC7445">
        <w:rPr>
          <w:rFonts w:ascii="Arial Narrow" w:hAnsi="Arial Narrow"/>
          <w:color w:val="auto"/>
          <w:sz w:val="20"/>
          <w:szCs w:val="20"/>
        </w:rPr>
        <w:t>reimbursed.</w:t>
      </w:r>
    </w:p>
    <w:p w14:paraId="17C2C4E4" w14:textId="77777777" w:rsidR="00F42C97" w:rsidRPr="00DC7445" w:rsidRDefault="00F42C97" w:rsidP="00EB4932">
      <w:pPr>
        <w:pStyle w:val="Default"/>
        <w:spacing w:line="204" w:lineRule="auto"/>
        <w:jc w:val="both"/>
        <w:rPr>
          <w:rFonts w:ascii="Arial Narrow" w:hAnsi="Arial Narrow"/>
          <w:color w:val="auto"/>
          <w:sz w:val="10"/>
          <w:szCs w:val="10"/>
        </w:rPr>
      </w:pPr>
    </w:p>
    <w:p w14:paraId="26082E7B" w14:textId="518DACDB" w:rsidR="00F42C97" w:rsidRPr="00DC7445" w:rsidRDefault="00F42C97" w:rsidP="00EB4932">
      <w:pPr>
        <w:pStyle w:val="Default"/>
        <w:spacing w:line="204" w:lineRule="auto"/>
        <w:ind w:left="216"/>
        <w:jc w:val="both"/>
        <w:rPr>
          <w:rFonts w:ascii="Arial Narrow" w:hAnsi="Arial Narrow"/>
          <w:color w:val="auto"/>
          <w:sz w:val="20"/>
          <w:szCs w:val="20"/>
        </w:rPr>
      </w:pPr>
      <w:r w:rsidRPr="00DC7445">
        <w:rPr>
          <w:rFonts w:ascii="Arial Narrow" w:hAnsi="Arial Narrow"/>
          <w:bCs/>
          <w:color w:val="auto"/>
          <w:sz w:val="20"/>
          <w:szCs w:val="20"/>
        </w:rPr>
        <w:t>A valid insurance card,</w:t>
      </w:r>
      <w:r w:rsidRPr="00DC7445">
        <w:rPr>
          <w:rFonts w:ascii="Arial Narrow" w:hAnsi="Arial Narrow"/>
          <w:color w:val="auto"/>
          <w:sz w:val="20"/>
          <w:szCs w:val="20"/>
        </w:rPr>
        <w:t xml:space="preserve"> provisions of insurance coverage,</w:t>
      </w:r>
      <w:r w:rsidRPr="00DC7445">
        <w:rPr>
          <w:rFonts w:ascii="Arial Narrow" w:hAnsi="Arial Narrow"/>
          <w:bCs/>
          <w:color w:val="auto"/>
          <w:sz w:val="20"/>
          <w:szCs w:val="20"/>
        </w:rPr>
        <w:t xml:space="preserve"> and notification of changes in benefits must be provided at the time of service. If a valid insurance card is not presented, or insurance benefits cannot be verified at the time of service, the patient must pay all applicable fees at such time.</w:t>
      </w:r>
      <w:r w:rsidRPr="00DC7445">
        <w:rPr>
          <w:rFonts w:ascii="Arial Narrow" w:hAnsi="Arial Narrow"/>
          <w:b/>
          <w:bCs/>
          <w:color w:val="auto"/>
          <w:sz w:val="20"/>
          <w:szCs w:val="20"/>
        </w:rPr>
        <w:t xml:space="preserve"> </w:t>
      </w:r>
      <w:r w:rsidRPr="00DC7445">
        <w:rPr>
          <w:rFonts w:ascii="Arial Narrow" w:hAnsi="Arial Narrow"/>
          <w:color w:val="auto"/>
          <w:sz w:val="20"/>
          <w:szCs w:val="20"/>
        </w:rPr>
        <w:t xml:space="preserve">If </w:t>
      </w:r>
      <w:r w:rsidRPr="00DC7445">
        <w:rPr>
          <w:rFonts w:ascii="Arial Narrow" w:hAnsi="Arial Narrow"/>
          <w:b/>
          <w:i/>
          <w:color w:val="auto"/>
          <w:sz w:val="20"/>
          <w:szCs w:val="20"/>
        </w:rPr>
        <w:t>Eclectic</w:t>
      </w:r>
      <w:r w:rsidRPr="00DC7445">
        <w:rPr>
          <w:rFonts w:ascii="Arial Narrow" w:hAnsi="Arial Narrow"/>
          <w:color w:val="auto"/>
          <w:sz w:val="20"/>
          <w:szCs w:val="20"/>
        </w:rPr>
        <w:t xml:space="preserve"> receives an insurance payment thereafter, the patient will be </w:t>
      </w:r>
      <w:r w:rsidR="005F0632" w:rsidRPr="00DC7445">
        <w:rPr>
          <w:rFonts w:ascii="Arial Narrow" w:hAnsi="Arial Narrow"/>
          <w:color w:val="auto"/>
          <w:sz w:val="20"/>
          <w:szCs w:val="20"/>
        </w:rPr>
        <w:t xml:space="preserve">fully </w:t>
      </w:r>
      <w:r w:rsidRPr="00DC7445">
        <w:rPr>
          <w:rFonts w:ascii="Arial Narrow" w:hAnsi="Arial Narrow"/>
          <w:color w:val="auto"/>
          <w:sz w:val="20"/>
          <w:szCs w:val="20"/>
        </w:rPr>
        <w:t xml:space="preserve">reimbursed.   </w:t>
      </w:r>
    </w:p>
    <w:p w14:paraId="22EBDB62" w14:textId="77777777" w:rsidR="00F42C97" w:rsidRPr="00DC7445" w:rsidRDefault="00F42C97" w:rsidP="00EB4932">
      <w:pPr>
        <w:pStyle w:val="Default"/>
        <w:spacing w:line="204" w:lineRule="auto"/>
        <w:ind w:left="216"/>
        <w:jc w:val="both"/>
        <w:rPr>
          <w:rFonts w:ascii="Arial Narrow" w:hAnsi="Arial Narrow"/>
          <w:bCs/>
          <w:color w:val="auto"/>
          <w:sz w:val="10"/>
          <w:szCs w:val="10"/>
        </w:rPr>
      </w:pPr>
    </w:p>
    <w:p w14:paraId="4D4C0901" w14:textId="787983E8" w:rsidR="00F42C97" w:rsidRPr="00DC7445" w:rsidRDefault="00F42C97" w:rsidP="00EB4932">
      <w:pPr>
        <w:pStyle w:val="Default"/>
        <w:spacing w:line="204" w:lineRule="auto"/>
        <w:ind w:left="216"/>
        <w:jc w:val="both"/>
        <w:rPr>
          <w:rFonts w:ascii="Arial Narrow" w:hAnsi="Arial Narrow"/>
          <w:b/>
          <w:caps/>
          <w:color w:val="auto"/>
          <w:sz w:val="20"/>
          <w:szCs w:val="20"/>
        </w:rPr>
      </w:pPr>
      <w:r w:rsidRPr="00DC7445">
        <w:rPr>
          <w:rFonts w:ascii="Arial Narrow" w:hAnsi="Arial Narrow"/>
          <w:bCs/>
          <w:color w:val="auto"/>
          <w:sz w:val="20"/>
          <w:szCs w:val="20"/>
        </w:rPr>
        <w:t xml:space="preserve">Patient consent to </w:t>
      </w:r>
      <w:r w:rsidRPr="00DC7445">
        <w:rPr>
          <w:rFonts w:ascii="Arial Narrow" w:hAnsi="Arial Narrow"/>
          <w:b/>
          <w:bCs/>
          <w:i/>
          <w:color w:val="auto"/>
          <w:sz w:val="20"/>
          <w:szCs w:val="20"/>
        </w:rPr>
        <w:t>Release of Information to Insurance / Third Party Payer</w:t>
      </w:r>
      <w:r w:rsidRPr="00DC7445">
        <w:rPr>
          <w:rFonts w:ascii="Arial Narrow" w:hAnsi="Arial Narrow"/>
          <w:b/>
          <w:bCs/>
          <w:color w:val="auto"/>
          <w:sz w:val="20"/>
          <w:szCs w:val="20"/>
        </w:rPr>
        <w:t xml:space="preserve"> </w:t>
      </w:r>
      <w:r w:rsidRPr="00DC7445">
        <w:rPr>
          <w:rFonts w:ascii="Arial Narrow" w:hAnsi="Arial Narrow"/>
          <w:color w:val="auto"/>
          <w:sz w:val="20"/>
          <w:szCs w:val="20"/>
        </w:rPr>
        <w:t>is required to</w:t>
      </w:r>
      <w:r w:rsidRPr="00DC7445">
        <w:rPr>
          <w:rFonts w:ascii="Arial Narrow" w:hAnsi="Arial Narrow"/>
          <w:b/>
          <w:bCs/>
          <w:color w:val="auto"/>
          <w:sz w:val="20"/>
          <w:szCs w:val="20"/>
        </w:rPr>
        <w:t xml:space="preserve"> </w:t>
      </w:r>
      <w:r w:rsidRPr="00DC7445">
        <w:rPr>
          <w:rFonts w:ascii="Arial Narrow" w:hAnsi="Arial Narrow"/>
          <w:color w:val="auto"/>
          <w:sz w:val="20"/>
          <w:szCs w:val="20"/>
        </w:rPr>
        <w:t xml:space="preserve">verify insurance coverage, benefits, and </w:t>
      </w:r>
      <w:r w:rsidRPr="00DC7445">
        <w:rPr>
          <w:rFonts w:ascii="Arial Narrow" w:hAnsi="Arial Narrow"/>
          <w:color w:val="auto"/>
          <w:sz w:val="20"/>
          <w:szCs w:val="20"/>
          <w:shd w:val="clear" w:color="auto" w:fill="FFFFFF"/>
        </w:rPr>
        <w:t>claims</w:t>
      </w:r>
      <w:r w:rsidRPr="00DC7445">
        <w:rPr>
          <w:rFonts w:ascii="Arial Narrow" w:hAnsi="Arial Narrow"/>
          <w:i/>
          <w:color w:val="auto"/>
          <w:sz w:val="20"/>
          <w:szCs w:val="20"/>
        </w:rPr>
        <w:t>.</w:t>
      </w:r>
      <w:r w:rsidR="00F50387" w:rsidRPr="00DC7445">
        <w:rPr>
          <w:rFonts w:ascii="Arial Narrow" w:hAnsi="Arial Narrow"/>
          <w:i/>
          <w:color w:val="auto"/>
          <w:sz w:val="20"/>
          <w:szCs w:val="20"/>
        </w:rPr>
        <w:t xml:space="preserve"> See</w:t>
      </w:r>
      <w:r w:rsidRPr="00DC7445">
        <w:rPr>
          <w:rFonts w:ascii="Arial Narrow" w:hAnsi="Arial Narrow"/>
          <w:color w:val="auto"/>
          <w:sz w:val="20"/>
          <w:szCs w:val="20"/>
        </w:rPr>
        <w:t xml:space="preserve"> </w:t>
      </w:r>
      <w:r w:rsidRPr="00DC7445">
        <w:rPr>
          <w:rFonts w:ascii="Arial Narrow" w:hAnsi="Arial Narrow"/>
          <w:b/>
          <w:i/>
          <w:color w:val="auto"/>
          <w:sz w:val="20"/>
          <w:szCs w:val="20"/>
        </w:rPr>
        <w:t>Confidentiality</w:t>
      </w:r>
      <w:r w:rsidR="00FC4D7E">
        <w:rPr>
          <w:rFonts w:ascii="Arial Narrow" w:hAnsi="Arial Narrow"/>
          <w:b/>
          <w:i/>
          <w:color w:val="auto"/>
          <w:sz w:val="20"/>
          <w:szCs w:val="20"/>
        </w:rPr>
        <w:t xml:space="preserve"> /</w:t>
      </w:r>
      <w:r w:rsidRPr="00DC7445">
        <w:rPr>
          <w:rFonts w:ascii="Arial Narrow" w:hAnsi="Arial Narrow"/>
          <w:b/>
          <w:i/>
          <w:color w:val="auto"/>
          <w:sz w:val="20"/>
          <w:szCs w:val="20"/>
        </w:rPr>
        <w:t xml:space="preserve"> Privileged Communication</w:t>
      </w:r>
      <w:r w:rsidR="00FC4D7E">
        <w:rPr>
          <w:rFonts w:ascii="Arial Narrow" w:hAnsi="Arial Narrow"/>
          <w:b/>
          <w:i/>
          <w:color w:val="auto"/>
          <w:sz w:val="20"/>
          <w:szCs w:val="20"/>
        </w:rPr>
        <w:t xml:space="preserve"> / </w:t>
      </w:r>
      <w:r w:rsidRPr="00DC7445">
        <w:rPr>
          <w:rFonts w:ascii="Arial Narrow" w:hAnsi="Arial Narrow"/>
          <w:b/>
          <w:i/>
          <w:color w:val="auto"/>
          <w:sz w:val="20"/>
          <w:szCs w:val="20"/>
        </w:rPr>
        <w:t>Record Policy</w:t>
      </w:r>
      <w:r w:rsidRPr="00DC7445">
        <w:rPr>
          <w:rFonts w:ascii="Arial Narrow" w:hAnsi="Arial Narrow"/>
          <w:color w:val="auto"/>
          <w:sz w:val="20"/>
          <w:szCs w:val="20"/>
        </w:rPr>
        <w:t xml:space="preserve"> regarding information </w:t>
      </w:r>
      <w:r w:rsidR="00F50387" w:rsidRPr="00DC7445">
        <w:rPr>
          <w:rFonts w:ascii="Arial Narrow" w:hAnsi="Arial Narrow"/>
          <w:color w:val="auto"/>
          <w:sz w:val="20"/>
          <w:szCs w:val="20"/>
        </w:rPr>
        <w:t>generally</w:t>
      </w:r>
      <w:r w:rsidRPr="00DC7445">
        <w:rPr>
          <w:rFonts w:ascii="Arial Narrow" w:hAnsi="Arial Narrow"/>
          <w:color w:val="auto"/>
          <w:sz w:val="20"/>
          <w:szCs w:val="20"/>
        </w:rPr>
        <w:t xml:space="preserve"> requested </w:t>
      </w:r>
      <w:bookmarkStart w:id="5" w:name="_Hlk124107157"/>
      <w:r w:rsidRPr="00DC7445">
        <w:rPr>
          <w:rFonts w:ascii="Arial Narrow" w:hAnsi="Arial Narrow"/>
          <w:color w:val="auto"/>
          <w:sz w:val="20"/>
          <w:szCs w:val="20"/>
        </w:rPr>
        <w:t>by Insurance/Third-Party Payers</w:t>
      </w:r>
      <w:bookmarkEnd w:id="5"/>
      <w:r w:rsidRPr="00DC7445">
        <w:rPr>
          <w:rFonts w:ascii="Arial Narrow" w:hAnsi="Arial Narrow"/>
          <w:color w:val="auto"/>
          <w:sz w:val="20"/>
          <w:szCs w:val="20"/>
        </w:rPr>
        <w:t>.</w:t>
      </w:r>
      <w:r w:rsidRPr="00DC7445">
        <w:rPr>
          <w:rFonts w:ascii="Arial Narrow" w:hAnsi="Arial Narrow"/>
          <w:b/>
          <w:caps/>
          <w:color w:val="auto"/>
          <w:sz w:val="20"/>
          <w:szCs w:val="20"/>
        </w:rPr>
        <w:t xml:space="preserve"> </w:t>
      </w:r>
    </w:p>
    <w:p w14:paraId="6944F51E" w14:textId="77777777" w:rsidR="00F42C97" w:rsidRPr="00DC7445" w:rsidRDefault="00F42C97" w:rsidP="00EB4932">
      <w:pPr>
        <w:pStyle w:val="Default"/>
        <w:spacing w:line="204" w:lineRule="auto"/>
        <w:ind w:left="216"/>
        <w:jc w:val="both"/>
        <w:rPr>
          <w:rFonts w:ascii="Arial Narrow" w:hAnsi="Arial Narrow"/>
          <w:color w:val="auto"/>
          <w:sz w:val="10"/>
          <w:szCs w:val="10"/>
        </w:rPr>
      </w:pPr>
    </w:p>
    <w:p w14:paraId="14427A84" w14:textId="432D28D2" w:rsidR="00201BA4" w:rsidRPr="008630E1" w:rsidRDefault="00201BA4" w:rsidP="00EB4932">
      <w:pPr>
        <w:pStyle w:val="Default"/>
        <w:numPr>
          <w:ilvl w:val="0"/>
          <w:numId w:val="6"/>
        </w:numPr>
        <w:spacing w:line="204" w:lineRule="auto"/>
        <w:ind w:left="216" w:hanging="216"/>
        <w:jc w:val="both"/>
        <w:rPr>
          <w:rFonts w:ascii="Arial Narrow" w:hAnsi="Arial Narrow"/>
          <w:color w:val="auto"/>
          <w:sz w:val="20"/>
          <w:szCs w:val="20"/>
        </w:rPr>
      </w:pPr>
      <w:r w:rsidRPr="00DC7445">
        <w:rPr>
          <w:rFonts w:ascii="Arial Narrow" w:hAnsi="Arial Narrow"/>
          <w:b/>
          <w:color w:val="auto"/>
          <w:sz w:val="20"/>
          <w:szCs w:val="20"/>
        </w:rPr>
        <w:t>CO-PAYMENTS/DEDUCTIBLES:</w:t>
      </w:r>
      <w:r w:rsidRPr="00DC7445">
        <w:rPr>
          <w:rFonts w:ascii="Arial Narrow" w:hAnsi="Arial Narrow"/>
          <w:color w:val="auto"/>
          <w:sz w:val="20"/>
          <w:szCs w:val="20"/>
        </w:rPr>
        <w:t xml:space="preserve"> </w:t>
      </w:r>
      <w:r w:rsidR="00C91C69" w:rsidRPr="00DC7445">
        <w:rPr>
          <w:rFonts w:ascii="Arial Narrow" w:hAnsi="Arial Narrow"/>
          <w:color w:val="auto"/>
          <w:sz w:val="20"/>
          <w:szCs w:val="20"/>
        </w:rPr>
        <w:t>C</w:t>
      </w:r>
      <w:r w:rsidRPr="00DC7445">
        <w:rPr>
          <w:rFonts w:ascii="Arial Narrow" w:hAnsi="Arial Narrow"/>
          <w:bCs/>
          <w:color w:val="auto"/>
          <w:sz w:val="20"/>
          <w:szCs w:val="20"/>
        </w:rPr>
        <w:t xml:space="preserve">o-payments, deductibles, and other fees not covered by </w:t>
      </w:r>
      <w:r w:rsidR="009B626A" w:rsidRPr="00DC7445">
        <w:rPr>
          <w:rFonts w:ascii="Arial Narrow" w:hAnsi="Arial Narrow"/>
          <w:bCs/>
          <w:color w:val="auto"/>
          <w:sz w:val="20"/>
          <w:szCs w:val="20"/>
        </w:rPr>
        <w:t xml:space="preserve">Insurance/Third-Party Payers </w:t>
      </w:r>
      <w:r w:rsidRPr="00DC7445">
        <w:rPr>
          <w:rFonts w:ascii="Arial Narrow" w:hAnsi="Arial Narrow"/>
          <w:bCs/>
          <w:color w:val="auto"/>
          <w:sz w:val="20"/>
          <w:szCs w:val="20"/>
        </w:rPr>
        <w:t>are due at the time of service</w:t>
      </w:r>
      <w:r w:rsidR="0092754B" w:rsidRPr="00DC7445">
        <w:rPr>
          <w:rFonts w:ascii="Arial Narrow" w:hAnsi="Arial Narrow"/>
          <w:bCs/>
          <w:color w:val="auto"/>
          <w:sz w:val="20"/>
          <w:szCs w:val="20"/>
        </w:rPr>
        <w:t xml:space="preserve">; and must be secured by </w:t>
      </w:r>
      <w:r w:rsidR="0092754B" w:rsidRPr="00DC7445">
        <w:rPr>
          <w:rFonts w:ascii="Arial Narrow" w:hAnsi="Arial Narrow"/>
          <w:b/>
          <w:i/>
          <w:iCs/>
          <w:color w:val="auto"/>
          <w:sz w:val="20"/>
          <w:szCs w:val="20"/>
        </w:rPr>
        <w:t>Credit Card</w:t>
      </w:r>
      <w:r w:rsidR="009B626A" w:rsidRPr="00DC7445">
        <w:rPr>
          <w:rFonts w:ascii="Arial Narrow" w:hAnsi="Arial Narrow"/>
          <w:b/>
          <w:i/>
          <w:iCs/>
          <w:color w:val="auto"/>
          <w:sz w:val="20"/>
          <w:szCs w:val="20"/>
        </w:rPr>
        <w:t xml:space="preserve"> Authorization</w:t>
      </w:r>
      <w:r w:rsidR="009B626A" w:rsidRPr="00DC7445">
        <w:rPr>
          <w:rFonts w:ascii="Arial Narrow" w:hAnsi="Arial Narrow"/>
          <w:bCs/>
          <w:color w:val="auto"/>
          <w:sz w:val="20"/>
          <w:szCs w:val="20"/>
        </w:rPr>
        <w:t xml:space="preserve"> (see policy</w:t>
      </w:r>
      <w:r w:rsidR="009B626A" w:rsidRPr="008630E1">
        <w:rPr>
          <w:rFonts w:ascii="Arial Narrow" w:hAnsi="Arial Narrow"/>
          <w:bCs/>
          <w:color w:val="auto"/>
          <w:sz w:val="20"/>
          <w:szCs w:val="20"/>
        </w:rPr>
        <w:t>)</w:t>
      </w:r>
      <w:r w:rsidR="0092754B" w:rsidRPr="008630E1">
        <w:rPr>
          <w:rFonts w:ascii="Arial Narrow" w:hAnsi="Arial Narrow"/>
          <w:bCs/>
          <w:color w:val="auto"/>
          <w:sz w:val="20"/>
          <w:szCs w:val="20"/>
        </w:rPr>
        <w:t>.</w:t>
      </w:r>
    </w:p>
    <w:p w14:paraId="27CBE452" w14:textId="77777777" w:rsidR="00201BA4" w:rsidRPr="00DC7445" w:rsidRDefault="00201BA4" w:rsidP="00EB4932">
      <w:pPr>
        <w:pStyle w:val="Default"/>
        <w:spacing w:line="204" w:lineRule="auto"/>
        <w:ind w:left="216"/>
        <w:jc w:val="both"/>
        <w:rPr>
          <w:rFonts w:ascii="Arial Narrow" w:hAnsi="Arial Narrow"/>
          <w:sz w:val="10"/>
          <w:szCs w:val="10"/>
        </w:rPr>
      </w:pPr>
    </w:p>
    <w:p w14:paraId="56573E35" w14:textId="77777777" w:rsidR="008D1C15" w:rsidRDefault="00201BA4" w:rsidP="00EB4932">
      <w:pPr>
        <w:pStyle w:val="Default"/>
        <w:numPr>
          <w:ilvl w:val="0"/>
          <w:numId w:val="6"/>
        </w:numPr>
        <w:spacing w:line="204" w:lineRule="auto"/>
        <w:ind w:left="216" w:hanging="216"/>
        <w:jc w:val="both"/>
        <w:rPr>
          <w:rFonts w:ascii="Arial Narrow" w:hAnsi="Arial Narrow"/>
          <w:color w:val="auto"/>
          <w:sz w:val="20"/>
          <w:szCs w:val="20"/>
        </w:rPr>
      </w:pPr>
      <w:r w:rsidRPr="00DC7445">
        <w:rPr>
          <w:rFonts w:ascii="Arial Narrow" w:hAnsi="Arial Narrow"/>
          <w:b/>
          <w:bCs/>
          <w:caps/>
          <w:color w:val="auto"/>
          <w:sz w:val="20"/>
          <w:szCs w:val="20"/>
        </w:rPr>
        <w:t>No Insurance</w:t>
      </w:r>
      <w:r w:rsidR="0036420A" w:rsidRPr="00DC7445">
        <w:rPr>
          <w:rFonts w:ascii="Arial Narrow" w:hAnsi="Arial Narrow"/>
          <w:b/>
          <w:bCs/>
          <w:caps/>
          <w:color w:val="auto"/>
          <w:sz w:val="20"/>
          <w:szCs w:val="20"/>
        </w:rPr>
        <w:t>/High Deductible</w:t>
      </w:r>
      <w:r w:rsidRPr="00DC7445">
        <w:rPr>
          <w:rFonts w:ascii="Arial Narrow" w:hAnsi="Arial Narrow"/>
          <w:b/>
          <w:bCs/>
          <w:caps/>
          <w:color w:val="auto"/>
          <w:sz w:val="20"/>
          <w:szCs w:val="20"/>
        </w:rPr>
        <w:t>:</w:t>
      </w:r>
      <w:r w:rsidRPr="00DC7445">
        <w:rPr>
          <w:rFonts w:ascii="Arial Narrow" w:hAnsi="Arial Narrow"/>
          <w:color w:val="auto"/>
          <w:sz w:val="20"/>
          <w:szCs w:val="20"/>
        </w:rPr>
        <w:t xml:space="preserve"> </w:t>
      </w:r>
      <w:r w:rsidR="00A753F0" w:rsidRPr="00DC7445">
        <w:rPr>
          <w:rFonts w:ascii="Arial Narrow" w:hAnsi="Arial Narrow"/>
          <w:b/>
          <w:bCs/>
          <w:i/>
          <w:iCs/>
          <w:color w:val="auto"/>
          <w:sz w:val="20"/>
          <w:szCs w:val="20"/>
        </w:rPr>
        <w:t>Clinical Care Packages</w:t>
      </w:r>
      <w:r w:rsidR="00A753F0" w:rsidRPr="00DC7445">
        <w:rPr>
          <w:rFonts w:ascii="Arial Narrow" w:hAnsi="Arial Narrow"/>
          <w:color w:val="auto"/>
          <w:sz w:val="20"/>
          <w:szCs w:val="20"/>
        </w:rPr>
        <w:t xml:space="preserve"> are available for individuals with No Insurance or High Deductibles. To be eligible, clients must select and secure the package with a </w:t>
      </w:r>
      <w:r w:rsidR="00A753F0" w:rsidRPr="00DC7445">
        <w:rPr>
          <w:rFonts w:ascii="Arial Narrow" w:hAnsi="Arial Narrow"/>
          <w:b/>
          <w:i/>
          <w:iCs/>
          <w:color w:val="auto"/>
          <w:sz w:val="20"/>
          <w:szCs w:val="20"/>
        </w:rPr>
        <w:t>Credit Card Authorization</w:t>
      </w:r>
      <w:r w:rsidR="00A753F0" w:rsidRPr="00DC7445">
        <w:rPr>
          <w:rFonts w:ascii="Arial Narrow" w:hAnsi="Arial Narrow"/>
          <w:bCs/>
          <w:color w:val="auto"/>
          <w:sz w:val="20"/>
          <w:szCs w:val="20"/>
        </w:rPr>
        <w:t xml:space="preserve"> (see policy) </w:t>
      </w:r>
      <w:r w:rsidR="00A753F0" w:rsidRPr="00DC7445">
        <w:rPr>
          <w:rFonts w:ascii="Arial Narrow" w:hAnsi="Arial Narrow"/>
          <w:color w:val="auto"/>
          <w:sz w:val="20"/>
          <w:szCs w:val="20"/>
        </w:rPr>
        <w:t xml:space="preserve">on/before their first scheduled appointment.  </w:t>
      </w:r>
    </w:p>
    <w:p w14:paraId="6BFA6CF7" w14:textId="77777777" w:rsidR="008D1C15" w:rsidRPr="008D1C15" w:rsidRDefault="008D1C15" w:rsidP="008D1C15">
      <w:pPr>
        <w:pStyle w:val="ListParagraph"/>
        <w:ind w:left="0"/>
        <w:rPr>
          <w:rFonts w:ascii="Arial Narrow" w:hAnsi="Arial Narrow"/>
          <w:sz w:val="10"/>
          <w:szCs w:val="10"/>
        </w:rPr>
      </w:pPr>
    </w:p>
    <w:p w14:paraId="278A5E17" w14:textId="1D7F0470" w:rsidR="00A753F0" w:rsidRPr="00DC7445" w:rsidRDefault="008D1C15" w:rsidP="00EB4932">
      <w:pPr>
        <w:pStyle w:val="Default"/>
        <w:numPr>
          <w:ilvl w:val="0"/>
          <w:numId w:val="6"/>
        </w:numPr>
        <w:spacing w:line="204" w:lineRule="auto"/>
        <w:ind w:left="216" w:hanging="216"/>
        <w:jc w:val="both"/>
        <w:rPr>
          <w:rFonts w:ascii="Arial Narrow" w:hAnsi="Arial Narrow"/>
          <w:color w:val="auto"/>
          <w:sz w:val="20"/>
          <w:szCs w:val="20"/>
        </w:rPr>
      </w:pPr>
      <w:r w:rsidRPr="008D1C15">
        <w:rPr>
          <w:rFonts w:ascii="Arial Narrow" w:hAnsi="Arial Narrow"/>
          <w:b/>
          <w:iCs/>
          <w:caps/>
          <w:color w:val="auto"/>
          <w:sz w:val="20"/>
          <w:szCs w:val="20"/>
        </w:rPr>
        <w:t>Credit Card Authorization</w:t>
      </w:r>
      <w:r>
        <w:rPr>
          <w:rFonts w:ascii="Arial Narrow" w:hAnsi="Arial Narrow"/>
          <w:color w:val="auto"/>
          <w:sz w:val="20"/>
          <w:szCs w:val="20"/>
        </w:rPr>
        <w:t>.</w:t>
      </w:r>
      <w:r w:rsidRPr="008D1C15">
        <w:rPr>
          <w:rFonts w:ascii="Arial Narrow" w:hAnsi="Arial Narrow"/>
          <w:color w:val="auto"/>
          <w:sz w:val="20"/>
          <w:szCs w:val="20"/>
        </w:rPr>
        <w:t xml:space="preserve"> </w:t>
      </w:r>
      <w:r>
        <w:rPr>
          <w:rFonts w:ascii="Arial Narrow" w:hAnsi="Arial Narrow"/>
          <w:color w:val="auto"/>
          <w:sz w:val="20"/>
          <w:szCs w:val="20"/>
        </w:rPr>
        <w:t xml:space="preserve">Credit/Debit Card Authorization must be </w:t>
      </w:r>
      <w:r w:rsidRPr="008D1C15">
        <w:rPr>
          <w:rFonts w:ascii="Arial Narrow" w:hAnsi="Arial Narrow"/>
          <w:sz w:val="20"/>
          <w:szCs w:val="20"/>
          <w:bdr w:val="none" w:sz="0" w:space="0" w:color="auto" w:frame="1"/>
        </w:rPr>
        <w:t>on file</w:t>
      </w:r>
      <w:r>
        <w:rPr>
          <w:rFonts w:ascii="Arial Narrow" w:hAnsi="Arial Narrow"/>
          <w:sz w:val="20"/>
          <w:szCs w:val="20"/>
          <w:bdr w:val="none" w:sz="0" w:space="0" w:color="auto" w:frame="1"/>
        </w:rPr>
        <w:t xml:space="preserve"> for </w:t>
      </w:r>
      <w:r w:rsidRPr="008D1C15">
        <w:rPr>
          <w:rFonts w:ascii="Arial Narrow" w:hAnsi="Arial Narrow"/>
          <w:i/>
          <w:iCs/>
          <w:sz w:val="20"/>
          <w:szCs w:val="20"/>
          <w:bdr w:val="none" w:sz="0" w:space="0" w:color="auto" w:frame="1"/>
        </w:rPr>
        <w:t>Appointment Incidentals</w:t>
      </w:r>
      <w:r w:rsidRPr="008D1C15">
        <w:rPr>
          <w:rFonts w:ascii="Arial Narrow" w:hAnsi="Arial Narrow"/>
          <w:sz w:val="20"/>
          <w:szCs w:val="20"/>
          <w:bdr w:val="none" w:sz="0" w:space="0" w:color="auto" w:frame="1"/>
        </w:rPr>
        <w:t xml:space="preserve"> </w:t>
      </w:r>
      <w:r>
        <w:rPr>
          <w:rFonts w:ascii="Arial Narrow" w:hAnsi="Arial Narrow"/>
          <w:sz w:val="20"/>
          <w:szCs w:val="20"/>
          <w:bdr w:val="none" w:sz="0" w:space="0" w:color="auto" w:frame="1"/>
        </w:rPr>
        <w:t xml:space="preserve">for charges not covered by </w:t>
      </w:r>
      <w:r w:rsidRPr="008D1C15">
        <w:rPr>
          <w:rFonts w:ascii="Arial Narrow" w:hAnsi="Arial Narrow"/>
          <w:sz w:val="20"/>
          <w:szCs w:val="20"/>
          <w:bdr w:val="none" w:sz="0" w:space="0" w:color="auto" w:frame="1"/>
        </w:rPr>
        <w:t xml:space="preserve">Insurance/third Party Payer </w:t>
      </w:r>
      <w:r>
        <w:rPr>
          <w:rFonts w:ascii="Arial Narrow" w:hAnsi="Arial Narrow"/>
          <w:sz w:val="20"/>
          <w:szCs w:val="20"/>
          <w:bdr w:val="none" w:sz="0" w:space="0" w:color="auto" w:frame="1"/>
        </w:rPr>
        <w:t>(e.g.,</w:t>
      </w:r>
      <w:r w:rsidRPr="008D1C15">
        <w:rPr>
          <w:rFonts w:ascii="Arial Narrow" w:hAnsi="Arial Narrow"/>
          <w:sz w:val="20"/>
          <w:szCs w:val="20"/>
          <w:bdr w:val="none" w:sz="0" w:space="0" w:color="auto" w:frame="1"/>
        </w:rPr>
        <w:t xml:space="preserve"> </w:t>
      </w:r>
      <w:r w:rsidR="008630E1" w:rsidRPr="008D1C15">
        <w:rPr>
          <w:rFonts w:ascii="Arial Narrow" w:hAnsi="Arial Narrow"/>
          <w:sz w:val="20"/>
          <w:szCs w:val="20"/>
        </w:rPr>
        <w:t xml:space="preserve">co-pays, </w:t>
      </w:r>
      <w:r w:rsidR="008630E1">
        <w:rPr>
          <w:rFonts w:ascii="Arial Narrow" w:hAnsi="Arial Narrow"/>
          <w:sz w:val="20"/>
          <w:szCs w:val="20"/>
        </w:rPr>
        <w:t>No Show, late cancelation</w:t>
      </w:r>
      <w:r w:rsidR="008630E1" w:rsidRPr="008D1C15">
        <w:rPr>
          <w:rFonts w:ascii="Arial Narrow" w:hAnsi="Arial Narrow"/>
          <w:sz w:val="20"/>
          <w:szCs w:val="20"/>
        </w:rPr>
        <w:t>, outstanding balances; or claims denied/rejected by Insurance/third Party Payer</w:t>
      </w:r>
      <w:r>
        <w:rPr>
          <w:rFonts w:ascii="Arial Narrow" w:hAnsi="Arial Narrow"/>
          <w:sz w:val="20"/>
          <w:szCs w:val="20"/>
          <w:bdr w:val="none" w:sz="0" w:space="0" w:color="auto" w:frame="1"/>
        </w:rPr>
        <w:t>).</w:t>
      </w:r>
      <w:r w:rsidRPr="00DC7445">
        <w:rPr>
          <w:rFonts w:ascii="Arial Narrow" w:hAnsi="Arial Narrow"/>
          <w:color w:val="auto"/>
          <w:sz w:val="20"/>
          <w:szCs w:val="20"/>
        </w:rPr>
        <w:t xml:space="preserve"> </w:t>
      </w:r>
      <w:r w:rsidR="00A753F0" w:rsidRPr="00DC7445">
        <w:rPr>
          <w:rFonts w:ascii="Arial Narrow" w:hAnsi="Arial Narrow"/>
          <w:color w:val="auto"/>
          <w:sz w:val="20"/>
          <w:szCs w:val="20"/>
        </w:rPr>
        <w:t xml:space="preserve">The credit card shall be charged in 3 monthly increments, beginning with the first scheduled appointment, regardless of scheduled </w:t>
      </w:r>
      <w:r w:rsidR="00882BF6" w:rsidRPr="00DC7445">
        <w:rPr>
          <w:rFonts w:ascii="Arial Narrow" w:hAnsi="Arial Narrow"/>
          <w:color w:val="auto"/>
          <w:sz w:val="20"/>
          <w:szCs w:val="20"/>
        </w:rPr>
        <w:t xml:space="preserve">or follow-up </w:t>
      </w:r>
      <w:r w:rsidR="00A753F0" w:rsidRPr="00DC7445">
        <w:rPr>
          <w:rFonts w:ascii="Arial Narrow" w:hAnsi="Arial Narrow"/>
          <w:color w:val="auto"/>
          <w:sz w:val="20"/>
          <w:szCs w:val="20"/>
        </w:rPr>
        <w:t>appointments. Clinical Care Packages will expire 12 months from the date of authorized signature.   For individuals with High Deductibles, insurance claims may be processed noting payment received.</w:t>
      </w:r>
    </w:p>
    <w:p w14:paraId="64C2FDAA" w14:textId="77777777" w:rsidR="00A753F0" w:rsidRPr="00DC7445" w:rsidRDefault="00A753F0" w:rsidP="00EB4932">
      <w:pPr>
        <w:spacing w:line="204" w:lineRule="auto"/>
        <w:rPr>
          <w:rFonts w:ascii="Arial Narrow" w:hAnsi="Arial Narrow"/>
          <w:sz w:val="10"/>
          <w:szCs w:val="10"/>
        </w:rPr>
      </w:pPr>
    </w:p>
    <w:p w14:paraId="2AE78179" w14:textId="7D51EC84" w:rsidR="00A23352" w:rsidRPr="00DC7445" w:rsidRDefault="00201BA4" w:rsidP="00EB4932">
      <w:pPr>
        <w:pStyle w:val="Default"/>
        <w:numPr>
          <w:ilvl w:val="0"/>
          <w:numId w:val="6"/>
        </w:numPr>
        <w:spacing w:line="204" w:lineRule="auto"/>
        <w:ind w:left="216" w:hanging="216"/>
        <w:jc w:val="both"/>
        <w:rPr>
          <w:rFonts w:ascii="Arial Narrow" w:hAnsi="Arial Narrow"/>
          <w:sz w:val="20"/>
          <w:szCs w:val="20"/>
        </w:rPr>
      </w:pPr>
      <w:r w:rsidRPr="00DC7445">
        <w:rPr>
          <w:rFonts w:ascii="Arial Narrow" w:hAnsi="Arial Narrow"/>
          <w:b/>
          <w:bCs/>
          <w:caps/>
          <w:sz w:val="20"/>
          <w:szCs w:val="20"/>
        </w:rPr>
        <w:t xml:space="preserve">Invoice </w:t>
      </w:r>
      <w:r w:rsidR="00B8796A" w:rsidRPr="00DC7445">
        <w:rPr>
          <w:rFonts w:ascii="Arial Narrow" w:hAnsi="Arial Narrow"/>
          <w:b/>
          <w:bCs/>
          <w:caps/>
          <w:sz w:val="20"/>
          <w:szCs w:val="20"/>
        </w:rPr>
        <w:t>S</w:t>
      </w:r>
      <w:r w:rsidR="00C64F5D" w:rsidRPr="00DC7445">
        <w:rPr>
          <w:rFonts w:ascii="Arial Narrow" w:hAnsi="Arial Narrow"/>
          <w:b/>
          <w:bCs/>
          <w:caps/>
          <w:sz w:val="20"/>
          <w:szCs w:val="20"/>
        </w:rPr>
        <w:t>tatement</w:t>
      </w:r>
      <w:r w:rsidR="00473D47" w:rsidRPr="00DC7445">
        <w:rPr>
          <w:rFonts w:ascii="Arial Narrow" w:hAnsi="Arial Narrow"/>
          <w:b/>
          <w:bCs/>
          <w:caps/>
          <w:sz w:val="20"/>
          <w:szCs w:val="20"/>
        </w:rPr>
        <w:t>:</w:t>
      </w:r>
      <w:r w:rsidR="00473D47" w:rsidRPr="00DC7445">
        <w:rPr>
          <w:rFonts w:ascii="Arial Narrow" w:hAnsi="Arial Narrow"/>
          <w:sz w:val="20"/>
          <w:szCs w:val="20"/>
        </w:rPr>
        <w:t xml:space="preserve"> An </w:t>
      </w:r>
      <w:r w:rsidR="00473D47" w:rsidRPr="00DC7445">
        <w:rPr>
          <w:rFonts w:ascii="Arial Narrow" w:hAnsi="Arial Narrow"/>
          <w:b/>
          <w:bCs/>
          <w:i/>
          <w:iCs/>
          <w:sz w:val="20"/>
          <w:szCs w:val="20"/>
        </w:rPr>
        <w:t>Invoice Statement</w:t>
      </w:r>
      <w:r w:rsidR="00473D47" w:rsidRPr="00DC7445">
        <w:rPr>
          <w:rFonts w:ascii="Arial Narrow" w:hAnsi="Arial Narrow"/>
          <w:sz w:val="20"/>
          <w:szCs w:val="20"/>
        </w:rPr>
        <w:t xml:space="preserve"> shall be sent monthly on accounts with outstanding balances</w:t>
      </w:r>
      <w:r w:rsidR="009B626A" w:rsidRPr="00DC7445">
        <w:rPr>
          <w:rFonts w:ascii="Arial Narrow" w:hAnsi="Arial Narrow"/>
          <w:sz w:val="20"/>
          <w:szCs w:val="20"/>
        </w:rPr>
        <w:t xml:space="preserve"> (</w:t>
      </w:r>
      <w:r w:rsidR="00473D47" w:rsidRPr="00DC7445">
        <w:rPr>
          <w:rFonts w:ascii="Arial Narrow" w:hAnsi="Arial Narrow"/>
          <w:sz w:val="20"/>
          <w:szCs w:val="20"/>
        </w:rPr>
        <w:t>includ</w:t>
      </w:r>
      <w:r w:rsidR="009B626A" w:rsidRPr="00DC7445">
        <w:rPr>
          <w:rFonts w:ascii="Arial Narrow" w:hAnsi="Arial Narrow"/>
          <w:sz w:val="20"/>
          <w:szCs w:val="20"/>
        </w:rPr>
        <w:t>ing</w:t>
      </w:r>
      <w:r w:rsidR="00473D47" w:rsidRPr="00DC7445">
        <w:rPr>
          <w:rFonts w:ascii="Arial Narrow" w:hAnsi="Arial Narrow"/>
          <w:sz w:val="20"/>
          <w:szCs w:val="20"/>
        </w:rPr>
        <w:t xml:space="preserve"> claims denied/rejected by Insurance/third Party Payer</w:t>
      </w:r>
      <w:r w:rsidR="009B626A" w:rsidRPr="00DC7445">
        <w:rPr>
          <w:rFonts w:ascii="Arial Narrow" w:hAnsi="Arial Narrow"/>
          <w:sz w:val="20"/>
          <w:szCs w:val="20"/>
        </w:rPr>
        <w:t>)</w:t>
      </w:r>
      <w:r w:rsidR="00473D47" w:rsidRPr="00DC7445">
        <w:rPr>
          <w:rFonts w:ascii="Arial Narrow" w:hAnsi="Arial Narrow"/>
          <w:sz w:val="20"/>
          <w:szCs w:val="20"/>
        </w:rPr>
        <w:t xml:space="preserve"> noting service/treatment </w:t>
      </w:r>
      <w:r w:rsidRPr="00DC7445">
        <w:rPr>
          <w:rFonts w:ascii="Arial Narrow" w:hAnsi="Arial Narrow"/>
          <w:sz w:val="20"/>
          <w:szCs w:val="20"/>
        </w:rPr>
        <w:t xml:space="preserve">date, </w:t>
      </w:r>
      <w:r w:rsidR="00B1767D" w:rsidRPr="00DC7445">
        <w:rPr>
          <w:rFonts w:ascii="Arial Narrow" w:hAnsi="Arial Narrow"/>
          <w:sz w:val="20"/>
          <w:szCs w:val="20"/>
        </w:rPr>
        <w:t xml:space="preserve">description, and </w:t>
      </w:r>
      <w:r w:rsidRPr="00DC7445">
        <w:rPr>
          <w:rFonts w:ascii="Arial Narrow" w:hAnsi="Arial Narrow"/>
          <w:sz w:val="20"/>
          <w:szCs w:val="20"/>
        </w:rPr>
        <w:t>fee. If payment</w:t>
      </w:r>
      <w:r w:rsidR="00473D47" w:rsidRPr="00DC7445">
        <w:rPr>
          <w:rFonts w:ascii="Arial Narrow" w:hAnsi="Arial Narrow"/>
          <w:sz w:val="20"/>
          <w:szCs w:val="20"/>
        </w:rPr>
        <w:t xml:space="preserve"> is </w:t>
      </w:r>
      <w:r w:rsidRPr="00DC7445">
        <w:rPr>
          <w:rFonts w:ascii="Arial Narrow" w:hAnsi="Arial Narrow"/>
          <w:sz w:val="20"/>
          <w:szCs w:val="20"/>
        </w:rPr>
        <w:t xml:space="preserve">not received within </w:t>
      </w:r>
      <w:r w:rsidR="00C64F5D" w:rsidRPr="00DC7445">
        <w:rPr>
          <w:rFonts w:ascii="Arial Narrow" w:hAnsi="Arial Narrow"/>
          <w:sz w:val="20"/>
          <w:szCs w:val="20"/>
        </w:rPr>
        <w:t>15</w:t>
      </w:r>
      <w:r w:rsidR="00F31504" w:rsidRPr="00DC7445">
        <w:rPr>
          <w:rFonts w:ascii="Arial Narrow" w:hAnsi="Arial Narrow"/>
          <w:sz w:val="20"/>
          <w:szCs w:val="20"/>
        </w:rPr>
        <w:t xml:space="preserve"> </w:t>
      </w:r>
      <w:r w:rsidRPr="00DC7445">
        <w:rPr>
          <w:rFonts w:ascii="Arial Narrow" w:hAnsi="Arial Narrow"/>
          <w:sz w:val="20"/>
          <w:szCs w:val="20"/>
        </w:rPr>
        <w:t xml:space="preserve">days of </w:t>
      </w:r>
      <w:r w:rsidR="00C64F5D" w:rsidRPr="00DC7445">
        <w:rPr>
          <w:rFonts w:ascii="Arial Narrow" w:hAnsi="Arial Narrow"/>
          <w:sz w:val="20"/>
          <w:szCs w:val="20"/>
        </w:rPr>
        <w:t>the Invoice</w:t>
      </w:r>
      <w:r w:rsidR="00B8796A" w:rsidRPr="00DC7445">
        <w:rPr>
          <w:rFonts w:ascii="Arial Narrow" w:hAnsi="Arial Narrow"/>
          <w:sz w:val="20"/>
          <w:szCs w:val="20"/>
        </w:rPr>
        <w:t xml:space="preserve"> (</w:t>
      </w:r>
      <w:r w:rsidR="00495399" w:rsidRPr="00DC7445">
        <w:rPr>
          <w:rFonts w:ascii="Arial Narrow" w:hAnsi="Arial Narrow"/>
          <w:sz w:val="20"/>
          <w:szCs w:val="20"/>
        </w:rPr>
        <w:t>except direct billing for</w:t>
      </w:r>
      <w:r w:rsidR="00B8796A" w:rsidRPr="00DC7445">
        <w:rPr>
          <w:rFonts w:ascii="Arial Narrow" w:hAnsi="Arial Narrow"/>
          <w:sz w:val="20"/>
          <w:szCs w:val="20"/>
        </w:rPr>
        <w:t xml:space="preserve"> No Show/Cancellation)</w:t>
      </w:r>
      <w:r w:rsidRPr="00DC7445">
        <w:rPr>
          <w:rFonts w:ascii="Arial Narrow" w:hAnsi="Arial Narrow"/>
          <w:sz w:val="20"/>
          <w:szCs w:val="20"/>
        </w:rPr>
        <w:t xml:space="preserve">, </w:t>
      </w:r>
      <w:r w:rsidR="00C64F5D" w:rsidRPr="00DC7445">
        <w:rPr>
          <w:rFonts w:ascii="Arial Narrow" w:hAnsi="Arial Narrow"/>
          <w:sz w:val="20"/>
          <w:szCs w:val="20"/>
        </w:rPr>
        <w:t>the patient</w:t>
      </w:r>
      <w:r w:rsidRPr="00DC7445">
        <w:rPr>
          <w:rFonts w:ascii="Arial Narrow" w:hAnsi="Arial Narrow"/>
          <w:sz w:val="20"/>
          <w:szCs w:val="20"/>
        </w:rPr>
        <w:t xml:space="preserve"> credit card will be charged, and a receipt of charges will be sent.  </w:t>
      </w:r>
      <w:r w:rsidR="00A6137D" w:rsidRPr="00DC7445">
        <w:rPr>
          <w:rFonts w:ascii="Arial Narrow" w:hAnsi="Arial Narrow"/>
          <w:sz w:val="20"/>
          <w:szCs w:val="20"/>
        </w:rPr>
        <w:t>A maximum of $1</w:t>
      </w:r>
      <w:r w:rsidR="00E348D1" w:rsidRPr="00DC7445">
        <w:rPr>
          <w:rFonts w:ascii="Arial Narrow" w:hAnsi="Arial Narrow"/>
          <w:sz w:val="20"/>
          <w:szCs w:val="20"/>
        </w:rPr>
        <w:t>75</w:t>
      </w:r>
      <w:r w:rsidR="00A6137D" w:rsidRPr="00DC7445">
        <w:rPr>
          <w:rFonts w:ascii="Arial Narrow" w:hAnsi="Arial Narrow"/>
          <w:sz w:val="20"/>
          <w:szCs w:val="20"/>
        </w:rPr>
        <w:t xml:space="preserve"> shall be charged monthly until all fees have been paid</w:t>
      </w:r>
      <w:r w:rsidRPr="00DC7445">
        <w:rPr>
          <w:rFonts w:ascii="Arial Narrow" w:hAnsi="Arial Narrow"/>
          <w:sz w:val="20"/>
          <w:szCs w:val="20"/>
        </w:rPr>
        <w:t>.</w:t>
      </w:r>
    </w:p>
    <w:p w14:paraId="0E5EDAE6" w14:textId="185EC7ED" w:rsidR="00A23352" w:rsidRPr="00F170DE" w:rsidRDefault="00A23352" w:rsidP="00F170DE">
      <w:pPr>
        <w:spacing w:line="204" w:lineRule="auto"/>
        <w:rPr>
          <w:rFonts w:ascii="Arial Narrow" w:hAnsi="Arial Narrow"/>
          <w:sz w:val="10"/>
          <w:szCs w:val="10"/>
        </w:rPr>
      </w:pPr>
    </w:p>
    <w:tbl>
      <w:tblPr>
        <w:tblStyle w:val="TableGrid"/>
        <w:tblW w:w="0" w:type="auto"/>
        <w:tblInd w:w="-5" w:type="dxa"/>
        <w:tblBorders>
          <w:top w:val="single" w:sz="4" w:space="0" w:color="800000"/>
          <w:left w:val="single" w:sz="4" w:space="0" w:color="800000"/>
          <w:bottom w:val="single" w:sz="4" w:space="0" w:color="800000"/>
          <w:right w:val="single" w:sz="4" w:space="0" w:color="800000"/>
          <w:insideH w:val="none" w:sz="0" w:space="0" w:color="auto"/>
          <w:insideV w:val="none" w:sz="0" w:space="0" w:color="auto"/>
        </w:tblBorders>
        <w:tblLook w:val="04A0" w:firstRow="1" w:lastRow="0" w:firstColumn="1" w:lastColumn="0" w:noHBand="0" w:noVBand="1"/>
      </w:tblPr>
      <w:tblGrid>
        <w:gridCol w:w="11515"/>
      </w:tblGrid>
      <w:tr w:rsidR="00525EB5" w:rsidRPr="00DC7445" w14:paraId="00134445" w14:textId="77777777" w:rsidTr="00547522">
        <w:tc>
          <w:tcPr>
            <w:tcW w:w="11515" w:type="dxa"/>
          </w:tcPr>
          <w:p w14:paraId="0E1A14CB" w14:textId="77777777" w:rsidR="00525EB5" w:rsidRPr="00DC7445" w:rsidRDefault="00525EB5" w:rsidP="00525EB5">
            <w:pPr>
              <w:pStyle w:val="h3head"/>
              <w:spacing w:before="0" w:line="204" w:lineRule="auto"/>
              <w:ind w:left="0" w:right="0"/>
              <w:jc w:val="both"/>
              <w:rPr>
                <w:rFonts w:ascii="Arial Narrow" w:hAnsi="Arial Narrow"/>
                <w:color w:val="auto"/>
                <w:sz w:val="10"/>
                <w:szCs w:val="10"/>
              </w:rPr>
            </w:pPr>
            <w:bookmarkStart w:id="6" w:name="_Hlk511078233"/>
          </w:p>
          <w:p w14:paraId="742FE017" w14:textId="61EE4D58" w:rsidR="00525EB5" w:rsidRPr="00DC7445" w:rsidRDefault="00525EB5" w:rsidP="00525EB5">
            <w:pPr>
              <w:pStyle w:val="h3head"/>
              <w:spacing w:before="0" w:line="204" w:lineRule="auto"/>
              <w:ind w:left="0" w:right="0"/>
              <w:jc w:val="both"/>
              <w:rPr>
                <w:rFonts w:ascii="Arial Narrow" w:hAnsi="Arial Narrow"/>
                <w:color w:val="auto"/>
              </w:rPr>
            </w:pPr>
            <w:r w:rsidRPr="00DC7445">
              <w:rPr>
                <w:rFonts w:ascii="Arial Narrow" w:hAnsi="Arial Narrow"/>
                <w:color w:val="auto"/>
              </w:rPr>
              <w:t xml:space="preserve">I </w:t>
            </w:r>
            <w:bookmarkEnd w:id="6"/>
            <w:r w:rsidRPr="00DC7445">
              <w:rPr>
                <w:rFonts w:ascii="Arial Narrow" w:hAnsi="Arial Narrow"/>
                <w:color w:val="auto"/>
              </w:rPr>
              <w:t xml:space="preserve">understand that </w:t>
            </w:r>
            <w:r w:rsidRPr="00DC7445">
              <w:rPr>
                <w:rFonts w:ascii="Arial Narrow" w:hAnsi="Arial Narrow"/>
                <w:b/>
                <w:i/>
                <w:color w:val="auto"/>
              </w:rPr>
              <w:t>Eclectic</w:t>
            </w:r>
            <w:r w:rsidRPr="00DC7445">
              <w:rPr>
                <w:rFonts w:ascii="Arial Narrow" w:hAnsi="Arial Narrow"/>
                <w:color w:val="auto"/>
              </w:rPr>
              <w:t xml:space="preserve"> will keep a copy of my credit card on file for future payments and charge all balances accrued monthly. I understand that if a payment is denied by the credit card on file, I will not be able to schedule any future appointments until the balance has been paid in full; that my account may be sent to an outside collection agency; and I will be discharged from the behavioral/mental health services.</w:t>
            </w:r>
          </w:p>
          <w:p w14:paraId="6BB4B6D5" w14:textId="77777777" w:rsidR="00525EB5" w:rsidRPr="00DC7445" w:rsidRDefault="00525EB5" w:rsidP="00525EB5">
            <w:pPr>
              <w:pStyle w:val="h3head"/>
              <w:spacing w:before="0" w:line="204" w:lineRule="auto"/>
              <w:ind w:left="0" w:right="0"/>
              <w:jc w:val="both"/>
              <w:rPr>
                <w:rFonts w:ascii="Arial Narrow" w:hAnsi="Arial Narrow"/>
                <w:color w:val="auto"/>
                <w:sz w:val="10"/>
                <w:szCs w:val="10"/>
              </w:rPr>
            </w:pPr>
          </w:p>
          <w:p w14:paraId="0ED6F98D" w14:textId="77777777" w:rsidR="00525EB5" w:rsidRPr="00DC7445" w:rsidRDefault="00525EB5" w:rsidP="00525EB5">
            <w:pPr>
              <w:autoSpaceDE w:val="0"/>
              <w:autoSpaceDN w:val="0"/>
              <w:adjustRightInd w:val="0"/>
              <w:spacing w:line="204" w:lineRule="auto"/>
              <w:rPr>
                <w:rFonts w:ascii="Arial Narrow" w:hAnsi="Arial Narrow"/>
                <w:b/>
                <w:bCs/>
                <w:sz w:val="20"/>
                <w:szCs w:val="20"/>
                <w:shd w:val="clear" w:color="auto" w:fill="FFFFFF"/>
              </w:rPr>
            </w:pPr>
            <w:r w:rsidRPr="00DC7445">
              <w:rPr>
                <w:rFonts w:ascii="Arial Narrow" w:hAnsi="Arial Narrow"/>
                <w:sz w:val="20"/>
                <w:szCs w:val="20"/>
              </w:rPr>
              <w:t xml:space="preserve">I understand that I am responsible for notifying </w:t>
            </w:r>
            <w:r w:rsidRPr="00DC7445">
              <w:rPr>
                <w:rFonts w:ascii="Arial Narrow" w:hAnsi="Arial Narrow"/>
                <w:b/>
                <w:i/>
                <w:sz w:val="20"/>
                <w:szCs w:val="20"/>
              </w:rPr>
              <w:t>Eclectic</w:t>
            </w:r>
            <w:r w:rsidRPr="00DC7445">
              <w:rPr>
                <w:rFonts w:ascii="Arial Narrow" w:hAnsi="Arial Narrow"/>
                <w:sz w:val="20"/>
                <w:szCs w:val="20"/>
              </w:rPr>
              <w:t xml:space="preserve"> of any changes in insurance coverage/information (provider’s name, contact information, insurance coverage, etc.); and changes in </w:t>
            </w:r>
            <w:r w:rsidRPr="00DC7445">
              <w:rPr>
                <w:rFonts w:ascii="Arial Narrow" w:hAnsi="Arial Narrow"/>
                <w:iCs/>
                <w:sz w:val="20"/>
                <w:szCs w:val="20"/>
                <w:shd w:val="clear" w:color="auto" w:fill="FFFFFF"/>
              </w:rPr>
              <w:t>patient information (name, address, phone, etc.)</w:t>
            </w:r>
            <w:r w:rsidRPr="00DC7445">
              <w:rPr>
                <w:rFonts w:ascii="Arial Narrow" w:hAnsi="Arial Narrow"/>
                <w:b/>
                <w:i/>
                <w:sz w:val="20"/>
                <w:szCs w:val="20"/>
                <w:shd w:val="clear" w:color="auto" w:fill="FFFFFF"/>
              </w:rPr>
              <w:t xml:space="preserve"> </w:t>
            </w:r>
            <w:r w:rsidRPr="00DC7445">
              <w:rPr>
                <w:rFonts w:ascii="Arial Narrow" w:hAnsi="Arial Narrow"/>
                <w:sz w:val="20"/>
                <w:szCs w:val="20"/>
              </w:rPr>
              <w:t xml:space="preserve">to ensure accuracy for </w:t>
            </w:r>
            <w:r w:rsidRPr="00DC7445">
              <w:rPr>
                <w:rFonts w:ascii="Arial Narrow" w:hAnsi="Arial Narrow"/>
                <w:sz w:val="20"/>
                <w:szCs w:val="20"/>
                <w:shd w:val="clear" w:color="auto" w:fill="FFFFFF"/>
              </w:rPr>
              <w:t>Treatment, Payment, and Health Care Operations.</w:t>
            </w:r>
            <w:r w:rsidRPr="00DC7445">
              <w:rPr>
                <w:rFonts w:ascii="Arial Narrow" w:hAnsi="Arial Narrow"/>
                <w:b/>
                <w:bCs/>
                <w:sz w:val="20"/>
                <w:szCs w:val="20"/>
                <w:shd w:val="clear" w:color="auto" w:fill="FFFFFF"/>
              </w:rPr>
              <w:t xml:space="preserve"> </w:t>
            </w:r>
          </w:p>
          <w:p w14:paraId="6830468D" w14:textId="77777777" w:rsidR="00525EB5" w:rsidRPr="00DC7445" w:rsidRDefault="00525EB5" w:rsidP="00525EB5">
            <w:pPr>
              <w:autoSpaceDE w:val="0"/>
              <w:autoSpaceDN w:val="0"/>
              <w:adjustRightInd w:val="0"/>
              <w:spacing w:line="204" w:lineRule="auto"/>
              <w:rPr>
                <w:rFonts w:ascii="Arial Narrow" w:hAnsi="Arial Narrow"/>
                <w:b/>
                <w:bCs/>
                <w:sz w:val="10"/>
                <w:szCs w:val="10"/>
                <w:shd w:val="clear" w:color="auto" w:fill="FFFFFF"/>
              </w:rPr>
            </w:pPr>
          </w:p>
          <w:p w14:paraId="1F0F6F22" w14:textId="77777777" w:rsidR="00525EB5" w:rsidRPr="00DC7445" w:rsidRDefault="00525EB5" w:rsidP="00525EB5">
            <w:pPr>
              <w:autoSpaceDE w:val="0"/>
              <w:autoSpaceDN w:val="0"/>
              <w:adjustRightInd w:val="0"/>
              <w:spacing w:line="204" w:lineRule="auto"/>
              <w:rPr>
                <w:rFonts w:ascii="Arial Narrow" w:hAnsi="Arial Narrow"/>
                <w:sz w:val="20"/>
                <w:szCs w:val="20"/>
              </w:rPr>
            </w:pPr>
            <w:r w:rsidRPr="00DC7445">
              <w:rPr>
                <w:rFonts w:ascii="Arial Narrow" w:hAnsi="Arial Narrow"/>
                <w:sz w:val="20"/>
                <w:szCs w:val="20"/>
              </w:rPr>
              <w:t xml:space="preserve">I understand that the information contained herein is considered a summary; and if I have questions or concerns about specific situations or any aspects of policy, I should discuss them with </w:t>
            </w:r>
            <w:r w:rsidRPr="00DC7445">
              <w:rPr>
                <w:rFonts w:ascii="Arial Narrow" w:hAnsi="Arial Narrow"/>
                <w:b/>
                <w:i/>
                <w:sz w:val="20"/>
                <w:szCs w:val="20"/>
              </w:rPr>
              <w:t>Eclectic</w:t>
            </w:r>
            <w:r w:rsidRPr="00DC7445">
              <w:rPr>
                <w:rFonts w:ascii="Arial Narrow" w:hAnsi="Arial Narrow"/>
                <w:sz w:val="20"/>
                <w:szCs w:val="20"/>
              </w:rPr>
              <w:t xml:space="preserve">.  </w:t>
            </w:r>
          </w:p>
          <w:p w14:paraId="2E273203" w14:textId="77777777" w:rsidR="00525EB5" w:rsidRPr="00DC7445" w:rsidRDefault="00525EB5" w:rsidP="00525EB5">
            <w:pPr>
              <w:autoSpaceDE w:val="0"/>
              <w:autoSpaceDN w:val="0"/>
              <w:adjustRightInd w:val="0"/>
              <w:spacing w:line="204" w:lineRule="auto"/>
              <w:rPr>
                <w:rFonts w:ascii="Arial Narrow" w:hAnsi="Arial Narrow"/>
                <w:sz w:val="10"/>
                <w:szCs w:val="10"/>
              </w:rPr>
            </w:pPr>
          </w:p>
          <w:p w14:paraId="30B65B95" w14:textId="3E3100CD" w:rsidR="00525EB5" w:rsidRPr="00DC7445" w:rsidRDefault="00525EB5" w:rsidP="00525EB5">
            <w:pPr>
              <w:pStyle w:val="Default"/>
              <w:spacing w:line="204" w:lineRule="auto"/>
              <w:rPr>
                <w:rFonts w:ascii="Arial Narrow" w:hAnsi="Arial Narrow"/>
                <w:color w:val="auto"/>
                <w:sz w:val="20"/>
                <w:szCs w:val="20"/>
              </w:rPr>
            </w:pPr>
            <w:r w:rsidRPr="00DC7445">
              <w:rPr>
                <w:rFonts w:ascii="Arial Narrow" w:hAnsi="Arial Narrow"/>
                <w:color w:val="auto"/>
                <w:sz w:val="20"/>
                <w:szCs w:val="20"/>
              </w:rPr>
              <w:t xml:space="preserve">My signature on the </w:t>
            </w:r>
            <w:r w:rsidRPr="00DC7445">
              <w:rPr>
                <w:rStyle w:val="Emphasis"/>
                <w:rFonts w:ascii="Arial Narrow" w:hAnsi="Arial Narrow"/>
                <w:i/>
                <w:iCs/>
                <w:color w:val="auto"/>
                <w:sz w:val="20"/>
                <w:szCs w:val="20"/>
              </w:rPr>
              <w:t>Policy Acknowledgment &amp; Informed Consent</w:t>
            </w:r>
            <w:r w:rsidRPr="00DC7445">
              <w:rPr>
                <w:rStyle w:val="Emphasis"/>
                <w:rFonts w:ascii="Arial Narrow" w:hAnsi="Arial Narrow"/>
                <w:caps/>
                <w:color w:val="auto"/>
                <w:sz w:val="20"/>
                <w:szCs w:val="20"/>
              </w:rPr>
              <w:t xml:space="preserve"> </w:t>
            </w:r>
            <w:r w:rsidRPr="00DC7445">
              <w:rPr>
                <w:rStyle w:val="Emphasis"/>
                <w:rFonts w:ascii="Arial Narrow" w:hAnsi="Arial Narrow"/>
                <w:i/>
                <w:iCs/>
                <w:caps/>
                <w:color w:val="auto"/>
                <w:sz w:val="20"/>
                <w:szCs w:val="20"/>
              </w:rPr>
              <w:t>F</w:t>
            </w:r>
            <w:r w:rsidRPr="00DC7445">
              <w:rPr>
                <w:rFonts w:ascii="Arial Narrow" w:hAnsi="Arial Narrow"/>
                <w:b/>
                <w:bCs/>
                <w:i/>
                <w:iCs/>
                <w:color w:val="auto"/>
                <w:sz w:val="20"/>
                <w:szCs w:val="20"/>
              </w:rPr>
              <w:t>orm</w:t>
            </w:r>
            <w:r w:rsidRPr="00DC7445">
              <w:rPr>
                <w:rFonts w:ascii="Arial Narrow" w:hAnsi="Arial Narrow"/>
                <w:color w:val="auto"/>
                <w:sz w:val="20"/>
                <w:szCs w:val="20"/>
              </w:rPr>
              <w:t xml:space="preserve"> affirms my receipt of this </w:t>
            </w:r>
            <w:r w:rsidRPr="00DC7445">
              <w:rPr>
                <w:rFonts w:ascii="Arial Narrow" w:hAnsi="Arial Narrow"/>
                <w:b/>
                <w:bCs/>
                <w:i/>
                <w:iCs/>
                <w:color w:val="auto"/>
                <w:sz w:val="20"/>
                <w:szCs w:val="20"/>
              </w:rPr>
              <w:t>Financial Policy</w:t>
            </w:r>
            <w:r w:rsidRPr="00DC7445">
              <w:rPr>
                <w:rFonts w:ascii="Arial Narrow" w:hAnsi="Arial Narrow"/>
                <w:color w:val="auto"/>
                <w:sz w:val="20"/>
                <w:szCs w:val="20"/>
              </w:rPr>
              <w:t xml:space="preserve">, understanding, and agreement to the conditions set forth therein. </w:t>
            </w:r>
          </w:p>
          <w:p w14:paraId="78F89B9A" w14:textId="747648B2" w:rsidR="00002422" w:rsidRPr="00DC7445" w:rsidRDefault="00002422" w:rsidP="00002422">
            <w:pPr>
              <w:pStyle w:val="Default"/>
              <w:spacing w:line="216" w:lineRule="auto"/>
              <w:rPr>
                <w:rFonts w:ascii="Arial Narrow" w:hAnsi="Arial Narrow"/>
                <w:color w:val="auto"/>
                <w:sz w:val="10"/>
                <w:szCs w:val="10"/>
              </w:rPr>
            </w:pPr>
          </w:p>
          <w:p w14:paraId="78CFC846" w14:textId="6A99F77E" w:rsidR="00002422" w:rsidRPr="00DC7445" w:rsidRDefault="00002422" w:rsidP="00002422">
            <w:pPr>
              <w:spacing w:line="216" w:lineRule="auto"/>
              <w:jc w:val="both"/>
              <w:rPr>
                <w:rFonts w:ascii="Arial Narrow" w:hAnsi="Arial Narrow"/>
                <w:sz w:val="20"/>
                <w:szCs w:val="20"/>
              </w:rPr>
            </w:pPr>
            <w:r w:rsidRPr="00DC7445">
              <w:rPr>
                <w:rFonts w:ascii="Arial Narrow" w:hAnsi="Arial Narrow"/>
                <w:sz w:val="20"/>
                <w:szCs w:val="20"/>
              </w:rPr>
              <w:t xml:space="preserve">This </w:t>
            </w:r>
            <w:r w:rsidRPr="00DC7445">
              <w:rPr>
                <w:rFonts w:ascii="Arial Narrow" w:hAnsi="Arial Narrow"/>
                <w:bCs/>
                <w:iCs/>
                <w:sz w:val="20"/>
                <w:szCs w:val="20"/>
              </w:rPr>
              <w:t>consent/authorization</w:t>
            </w:r>
            <w:r w:rsidRPr="00DC7445">
              <w:rPr>
                <w:rFonts w:ascii="Arial Narrow" w:hAnsi="Arial Narrow"/>
                <w:b/>
                <w:sz w:val="20"/>
                <w:szCs w:val="20"/>
              </w:rPr>
              <w:t xml:space="preserve"> </w:t>
            </w:r>
            <w:r w:rsidRPr="00DC7445">
              <w:rPr>
                <w:rFonts w:ascii="Arial Narrow" w:hAnsi="Arial Narrow"/>
                <w:sz w:val="20"/>
                <w:szCs w:val="20"/>
              </w:rPr>
              <w:t>shall remain in effect until further notice; and it may be modified or revoked at any time. Revocation of consent may result in a loss of insurance benefits and services.</w:t>
            </w:r>
          </w:p>
          <w:p w14:paraId="59467C16" w14:textId="77777777" w:rsidR="00525EB5" w:rsidRPr="00DC7445" w:rsidRDefault="00525EB5" w:rsidP="00EB4932">
            <w:pPr>
              <w:pStyle w:val="ListParagraph"/>
              <w:spacing w:line="204" w:lineRule="auto"/>
              <w:ind w:left="0"/>
              <w:rPr>
                <w:rFonts w:ascii="Arial Narrow" w:hAnsi="Arial Narrow"/>
                <w:b/>
                <w:bCs/>
                <w:sz w:val="10"/>
                <w:szCs w:val="10"/>
              </w:rPr>
            </w:pPr>
          </w:p>
        </w:tc>
      </w:tr>
    </w:tbl>
    <w:p w14:paraId="5737D108" w14:textId="77777777" w:rsidR="00DC7445" w:rsidRPr="00DC7445" w:rsidRDefault="00DC7445" w:rsidP="00EB4932">
      <w:pPr>
        <w:suppressAutoHyphens/>
        <w:spacing w:line="204" w:lineRule="auto"/>
        <w:jc w:val="right"/>
        <w:rPr>
          <w:rFonts w:ascii="Arial Narrow" w:hAnsi="Arial Narrow"/>
          <w:b/>
          <w:sz w:val="10"/>
          <w:szCs w:val="10"/>
        </w:rPr>
      </w:pPr>
    </w:p>
    <w:p w14:paraId="65B05B38" w14:textId="0239099D" w:rsidR="00FA0A8A" w:rsidRDefault="00BA0C07" w:rsidP="00EB4932">
      <w:pPr>
        <w:suppressAutoHyphens/>
        <w:spacing w:line="204" w:lineRule="auto"/>
        <w:jc w:val="right"/>
        <w:rPr>
          <w:b/>
          <w:noProof/>
          <w:sz w:val="14"/>
          <w:szCs w:val="14"/>
        </w:rPr>
      </w:pPr>
      <w:r w:rsidRPr="00DC7445">
        <w:rPr>
          <w:rFonts w:ascii="Arial Narrow" w:hAnsi="Arial Narrow"/>
          <w:b/>
          <w:sz w:val="14"/>
          <w:szCs w:val="14"/>
        </w:rPr>
        <w:t>(</w:t>
      </w:r>
      <w:r w:rsidRPr="00DC7445">
        <w:rPr>
          <w:rFonts w:ascii="Arial Narrow" w:hAnsi="Arial Narrow"/>
          <w:b/>
          <w:caps/>
          <w:sz w:val="14"/>
          <w:szCs w:val="14"/>
        </w:rPr>
        <w:t>review otherside</w:t>
      </w:r>
      <w:r w:rsidR="00525EB5" w:rsidRPr="00DC7445">
        <w:rPr>
          <w:rFonts w:ascii="Arial Narrow" w:hAnsi="Arial Narrow"/>
          <w:b/>
          <w:caps/>
          <w:sz w:val="14"/>
          <w:szCs w:val="14"/>
        </w:rPr>
        <w:t xml:space="preserve">. </w:t>
      </w:r>
      <w:r w:rsidRPr="00DC7445">
        <w:rPr>
          <w:rFonts w:ascii="Arial Narrow" w:hAnsi="Arial Narrow"/>
          <w:b/>
          <w:noProof/>
          <w:sz w:val="14"/>
          <w:szCs w:val="14"/>
        </w:rPr>
        <w:t xml:space="preserve">Revised: </w:t>
      </w:r>
      <w:r w:rsidR="0037250B">
        <w:rPr>
          <w:rFonts w:ascii="Arial Narrow" w:hAnsi="Arial Narrow"/>
          <w:b/>
          <w:noProof/>
          <w:sz w:val="14"/>
          <w:szCs w:val="14"/>
        </w:rPr>
        <w:t>04</w:t>
      </w:r>
      <w:r w:rsidRPr="00DC7445">
        <w:rPr>
          <w:rFonts w:ascii="Arial Narrow" w:hAnsi="Arial Narrow"/>
          <w:b/>
          <w:noProof/>
          <w:sz w:val="14"/>
          <w:szCs w:val="14"/>
        </w:rPr>
        <w:t>/20</w:t>
      </w:r>
      <w:r w:rsidR="003A7050" w:rsidRPr="00DC7445">
        <w:rPr>
          <w:rFonts w:ascii="Arial Narrow" w:hAnsi="Arial Narrow"/>
          <w:b/>
          <w:noProof/>
          <w:sz w:val="14"/>
          <w:szCs w:val="14"/>
        </w:rPr>
        <w:t>2</w:t>
      </w:r>
      <w:r w:rsidR="0037250B">
        <w:rPr>
          <w:rFonts w:ascii="Arial Narrow" w:hAnsi="Arial Narrow"/>
          <w:b/>
          <w:noProof/>
          <w:sz w:val="14"/>
          <w:szCs w:val="14"/>
        </w:rPr>
        <w:t>4</w:t>
      </w:r>
      <w:r w:rsidR="004F1F2E">
        <w:rPr>
          <w:b/>
          <w:noProof/>
          <w:sz w:val="14"/>
          <w:szCs w:val="14"/>
        </w:rPr>
        <w:t>)</w:t>
      </w:r>
    </w:p>
    <w:p w14:paraId="1865D57C" w14:textId="77777777" w:rsidR="00EB4932" w:rsidRDefault="00EB4932" w:rsidP="00EB4932">
      <w:pPr>
        <w:suppressAutoHyphens/>
        <w:spacing w:line="204" w:lineRule="auto"/>
        <w:jc w:val="right"/>
        <w:rPr>
          <w:b/>
          <w:noProof/>
          <w:sz w:val="14"/>
          <w:szCs w:val="14"/>
        </w:rPr>
      </w:pPr>
    </w:p>
    <w:p w14:paraId="224944B7" w14:textId="7068F59A" w:rsidR="004841F2" w:rsidRPr="00DC7445" w:rsidRDefault="004841F2" w:rsidP="00547522">
      <w:pPr>
        <w:autoSpaceDE w:val="0"/>
        <w:autoSpaceDN w:val="0"/>
        <w:adjustRightInd w:val="0"/>
        <w:ind w:firstLine="360"/>
        <w:rPr>
          <w:rFonts w:ascii="Arial Narrow" w:hAnsi="Arial Narrow"/>
          <w:b/>
          <w:caps/>
          <w:szCs w:val="24"/>
        </w:rPr>
      </w:pPr>
      <w:r>
        <w:rPr>
          <w:noProof/>
        </w:rPr>
        <w:lastRenderedPageBreak/>
        <w:drawing>
          <wp:inline distT="0" distB="0" distL="0" distR="0" wp14:anchorId="6FDDDF31" wp14:editId="09102A9C">
            <wp:extent cx="552450" cy="387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932" t="16957" r="12876" b="10474"/>
                    <a:stretch/>
                  </pic:blipFill>
                  <pic:spPr bwMode="auto">
                    <a:xfrm>
                      <a:off x="0" y="0"/>
                      <a:ext cx="559339" cy="392210"/>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990000"/>
          <w:sz w:val="14"/>
          <w:szCs w:val="14"/>
        </w:rPr>
        <w:t xml:space="preserve"> </w:t>
      </w:r>
      <w:r w:rsidR="00755B34">
        <w:rPr>
          <w:b/>
          <w:noProof/>
          <w:color w:val="990000"/>
          <w:sz w:val="14"/>
          <w:szCs w:val="14"/>
        </w:rPr>
        <w:tab/>
      </w:r>
      <w:r w:rsidR="00DC7445">
        <w:rPr>
          <w:b/>
          <w:noProof/>
          <w:color w:val="990000"/>
          <w:sz w:val="14"/>
          <w:szCs w:val="14"/>
        </w:rPr>
        <w:tab/>
      </w:r>
      <w:r w:rsidR="00DC7445">
        <w:rPr>
          <w:b/>
          <w:noProof/>
          <w:color w:val="990000"/>
          <w:sz w:val="14"/>
          <w:szCs w:val="14"/>
        </w:rPr>
        <w:tab/>
      </w:r>
      <w:r w:rsidRPr="00547522">
        <w:rPr>
          <w:rFonts w:ascii="Arial Narrow" w:hAnsi="Arial Narrow" w:cs="NewBaskerville-Bold"/>
          <w:b/>
          <w:bCs/>
          <w:caps/>
          <w:color w:val="800000"/>
          <w:szCs w:val="24"/>
        </w:rPr>
        <w:t>Confidentiality</w:t>
      </w:r>
      <w:r w:rsidR="00910581" w:rsidRPr="00547522">
        <w:rPr>
          <w:rFonts w:ascii="Arial Narrow" w:hAnsi="Arial Narrow" w:cs="NewBaskerville-Bold"/>
          <w:b/>
          <w:bCs/>
          <w:caps/>
          <w:color w:val="800000"/>
          <w:szCs w:val="24"/>
        </w:rPr>
        <w:t xml:space="preserve"> / </w:t>
      </w:r>
      <w:r w:rsidRPr="00547522">
        <w:rPr>
          <w:rFonts w:ascii="Arial Narrow" w:hAnsi="Arial Narrow" w:cs="NewBaskerville-Bold"/>
          <w:b/>
          <w:bCs/>
          <w:caps/>
          <w:color w:val="800000"/>
          <w:szCs w:val="24"/>
        </w:rPr>
        <w:t>Privileged COMMUNICATION</w:t>
      </w:r>
      <w:r w:rsidR="00910581" w:rsidRPr="00547522">
        <w:rPr>
          <w:rFonts w:ascii="Arial Narrow" w:hAnsi="Arial Narrow" w:cs="NewBaskerville-Bold"/>
          <w:b/>
          <w:bCs/>
          <w:caps/>
          <w:color w:val="800000"/>
          <w:szCs w:val="24"/>
        </w:rPr>
        <w:t xml:space="preserve"> / Medical Record</w:t>
      </w:r>
      <w:r w:rsidR="00C439C4" w:rsidRPr="00547522">
        <w:rPr>
          <w:rFonts w:ascii="Arial Narrow" w:hAnsi="Arial Narrow" w:cs="NewBaskerville-Bold"/>
          <w:b/>
          <w:bCs/>
          <w:caps/>
          <w:color w:val="800000"/>
          <w:szCs w:val="24"/>
        </w:rPr>
        <w:t xml:space="preserve"> policy</w:t>
      </w:r>
    </w:p>
    <w:p w14:paraId="712BFABC" w14:textId="77777777" w:rsidR="00201BA4" w:rsidRPr="00C84E85" w:rsidRDefault="00201BA4" w:rsidP="00B900C1">
      <w:pPr>
        <w:pStyle w:val="Header"/>
        <w:tabs>
          <w:tab w:val="clear" w:pos="8640"/>
          <w:tab w:val="left" w:pos="4320"/>
        </w:tabs>
        <w:spacing w:line="216" w:lineRule="auto"/>
        <w:ind w:left="0" w:right="0"/>
        <w:jc w:val="center"/>
        <w:rPr>
          <w:rFonts w:ascii="Arial Narrow" w:hAnsi="Arial Narrow"/>
          <w:kern w:val="0"/>
          <w:sz w:val="6"/>
          <w:szCs w:val="6"/>
        </w:rPr>
      </w:pPr>
    </w:p>
    <w:p w14:paraId="3F3EFA14" w14:textId="031904A8" w:rsidR="00201BA4" w:rsidRPr="00DC7445" w:rsidRDefault="00201BA4" w:rsidP="00B900C1">
      <w:pPr>
        <w:autoSpaceDE w:val="0"/>
        <w:autoSpaceDN w:val="0"/>
        <w:adjustRightInd w:val="0"/>
        <w:jc w:val="both"/>
        <w:rPr>
          <w:rFonts w:ascii="Arial Narrow" w:hAnsi="Arial Narrow"/>
          <w:sz w:val="20"/>
          <w:szCs w:val="20"/>
        </w:rPr>
      </w:pPr>
      <w:bookmarkStart w:id="7" w:name="_Hlk40815716"/>
      <w:r w:rsidRPr="00DC7445">
        <w:rPr>
          <w:rFonts w:ascii="Arial Narrow" w:hAnsi="Arial Narrow"/>
          <w:b/>
          <w:sz w:val="20"/>
          <w:szCs w:val="20"/>
        </w:rPr>
        <w:t>Confidentiality</w:t>
      </w:r>
      <w:r w:rsidR="004B7A2A" w:rsidRPr="00DC7445">
        <w:rPr>
          <w:rFonts w:ascii="Arial Narrow" w:hAnsi="Arial Narrow"/>
          <w:sz w:val="20"/>
          <w:szCs w:val="20"/>
        </w:rPr>
        <w:t xml:space="preserve"> </w:t>
      </w:r>
      <w:r w:rsidRPr="00DC7445">
        <w:rPr>
          <w:rFonts w:ascii="Arial Narrow" w:hAnsi="Arial Narrow"/>
          <w:sz w:val="20"/>
          <w:szCs w:val="20"/>
        </w:rPr>
        <w:t xml:space="preserve">is an ethical standard set forth by our profession, whereas </w:t>
      </w:r>
      <w:r w:rsidRPr="00DC7445">
        <w:rPr>
          <w:rFonts w:ascii="Arial Narrow" w:hAnsi="Arial Narrow"/>
          <w:i/>
          <w:iCs/>
          <w:sz w:val="20"/>
          <w:szCs w:val="20"/>
        </w:rPr>
        <w:t>privileged communication</w:t>
      </w:r>
      <w:r w:rsidRPr="00DC7445">
        <w:rPr>
          <w:rFonts w:ascii="Arial Narrow" w:hAnsi="Arial Narrow"/>
          <w:sz w:val="20"/>
          <w:szCs w:val="20"/>
        </w:rPr>
        <w:t xml:space="preserve"> </w:t>
      </w:r>
      <w:r w:rsidR="003671A9" w:rsidRPr="00DC7445">
        <w:rPr>
          <w:rFonts w:ascii="Arial Narrow" w:hAnsi="Arial Narrow"/>
          <w:sz w:val="20"/>
          <w:szCs w:val="20"/>
        </w:rPr>
        <w:t xml:space="preserve">is </w:t>
      </w:r>
      <w:r w:rsidRPr="00DC7445">
        <w:rPr>
          <w:rFonts w:ascii="Arial Narrow" w:hAnsi="Arial Narrow"/>
          <w:sz w:val="20"/>
          <w:szCs w:val="20"/>
        </w:rPr>
        <w:t xml:space="preserve">a legal right that protects clients from the disclosure of </w:t>
      </w:r>
      <w:r w:rsidR="003671A9" w:rsidRPr="00DC7445">
        <w:rPr>
          <w:rFonts w:ascii="Arial Narrow" w:hAnsi="Arial Narrow"/>
          <w:b/>
          <w:bCs/>
          <w:i/>
          <w:iCs/>
          <w:sz w:val="20"/>
          <w:szCs w:val="20"/>
        </w:rPr>
        <w:t>Protected Health Information</w:t>
      </w:r>
      <w:r w:rsidR="003671A9" w:rsidRPr="00DC7445">
        <w:rPr>
          <w:rFonts w:ascii="Arial Narrow" w:hAnsi="Arial Narrow"/>
          <w:sz w:val="20"/>
          <w:szCs w:val="20"/>
        </w:rPr>
        <w:t xml:space="preserve"> (PHI) </w:t>
      </w:r>
      <w:r w:rsidRPr="00DC7445">
        <w:rPr>
          <w:rFonts w:ascii="Arial Narrow" w:hAnsi="Arial Narrow"/>
          <w:sz w:val="20"/>
          <w:szCs w:val="20"/>
        </w:rPr>
        <w:t xml:space="preserve">without their informed consent.  </w:t>
      </w:r>
      <w:r w:rsidRPr="00DC7445">
        <w:rPr>
          <w:rFonts w:ascii="Arial Narrow" w:hAnsi="Arial Narrow"/>
          <w:i/>
          <w:iCs/>
          <w:sz w:val="20"/>
          <w:szCs w:val="20"/>
        </w:rPr>
        <w:t>Privacy</w:t>
      </w:r>
      <w:r w:rsidRPr="00DC7445">
        <w:rPr>
          <w:rFonts w:ascii="Arial Narrow" w:hAnsi="Arial Narrow"/>
          <w:sz w:val="20"/>
          <w:szCs w:val="20"/>
        </w:rPr>
        <w:t xml:space="preserve">, </w:t>
      </w:r>
      <w:r w:rsidR="004B7A2A" w:rsidRPr="00DC7445">
        <w:rPr>
          <w:rFonts w:ascii="Arial Narrow" w:hAnsi="Arial Narrow"/>
          <w:sz w:val="20"/>
          <w:szCs w:val="20"/>
        </w:rPr>
        <w:t>according to</w:t>
      </w:r>
      <w:r w:rsidRPr="00DC7445">
        <w:rPr>
          <w:rFonts w:ascii="Arial Narrow" w:hAnsi="Arial Narrow"/>
          <w:sz w:val="20"/>
          <w:szCs w:val="20"/>
        </w:rPr>
        <w:t xml:space="preserve"> the Health Insurance Portability and Accountability Act (HIPAA) regulation, is an individual's right to control access and disclosure of their </w:t>
      </w:r>
      <w:r w:rsidR="003671A9" w:rsidRPr="00DC7445">
        <w:rPr>
          <w:rFonts w:ascii="Arial Narrow" w:hAnsi="Arial Narrow"/>
          <w:sz w:val="20"/>
          <w:szCs w:val="20"/>
        </w:rPr>
        <w:t>PHI</w:t>
      </w:r>
      <w:r w:rsidRPr="00DC7445">
        <w:rPr>
          <w:rFonts w:ascii="Arial Narrow" w:hAnsi="Arial Narrow"/>
          <w:sz w:val="20"/>
          <w:szCs w:val="20"/>
        </w:rPr>
        <w:t xml:space="preserve">. </w:t>
      </w:r>
    </w:p>
    <w:p w14:paraId="6E0CADCD" w14:textId="77777777" w:rsidR="00201BA4" w:rsidRPr="00DC7445" w:rsidRDefault="00201BA4" w:rsidP="00B900C1">
      <w:pPr>
        <w:autoSpaceDE w:val="0"/>
        <w:autoSpaceDN w:val="0"/>
        <w:adjustRightInd w:val="0"/>
        <w:jc w:val="both"/>
        <w:rPr>
          <w:rFonts w:ascii="Arial Narrow" w:hAnsi="Arial Narrow"/>
          <w:sz w:val="10"/>
          <w:szCs w:val="10"/>
        </w:rPr>
      </w:pPr>
    </w:p>
    <w:p w14:paraId="3E2D0BC8" w14:textId="239E39EB" w:rsidR="004959C3" w:rsidRPr="004959C3" w:rsidRDefault="00201BA4" w:rsidP="004959C3">
      <w:pPr>
        <w:autoSpaceDE w:val="0"/>
        <w:autoSpaceDN w:val="0"/>
        <w:adjustRightInd w:val="0"/>
        <w:jc w:val="both"/>
        <w:rPr>
          <w:rFonts w:ascii="Arial Narrow" w:hAnsi="Arial Narrow"/>
          <w:b/>
          <w:bCs/>
          <w:sz w:val="20"/>
          <w:szCs w:val="20"/>
        </w:rPr>
      </w:pPr>
      <w:r w:rsidRPr="00DC7445">
        <w:rPr>
          <w:rFonts w:ascii="Arial Narrow" w:hAnsi="Arial Narrow"/>
          <w:sz w:val="20"/>
          <w:szCs w:val="20"/>
        </w:rPr>
        <w:t xml:space="preserve">HIPAA requires that information provided by an individual to health care providers including notes and observations about </w:t>
      </w:r>
      <w:r w:rsidR="004B7A2A" w:rsidRPr="00DC7445">
        <w:rPr>
          <w:rFonts w:ascii="Arial Narrow" w:hAnsi="Arial Narrow"/>
          <w:sz w:val="20"/>
          <w:szCs w:val="20"/>
        </w:rPr>
        <w:t>their</w:t>
      </w:r>
      <w:r w:rsidRPr="00DC7445">
        <w:rPr>
          <w:rFonts w:ascii="Arial Narrow" w:hAnsi="Arial Narrow"/>
          <w:sz w:val="20"/>
          <w:szCs w:val="20"/>
        </w:rPr>
        <w:t xml:space="preserve"> health will not be used for purposes other than treatment, payment, health care operations or for the specific purposes described in the Privacy Rule. The Privacy Rule does not prevent health care providers from </w:t>
      </w:r>
      <w:r w:rsidR="004B7A2A" w:rsidRPr="00DC7445">
        <w:rPr>
          <w:rFonts w:ascii="Arial Narrow" w:hAnsi="Arial Narrow"/>
          <w:sz w:val="20"/>
          <w:szCs w:val="20"/>
        </w:rPr>
        <w:t xml:space="preserve">consulting with other health providers regarding </w:t>
      </w:r>
      <w:r w:rsidRPr="00DC7445">
        <w:rPr>
          <w:rFonts w:ascii="Arial Narrow" w:hAnsi="Arial Narrow"/>
          <w:sz w:val="20"/>
          <w:szCs w:val="20"/>
        </w:rPr>
        <w:t>client/patient</w:t>
      </w:r>
      <w:r w:rsidR="004B7A2A" w:rsidRPr="00DC7445">
        <w:rPr>
          <w:rFonts w:ascii="Arial Narrow" w:hAnsi="Arial Narrow"/>
          <w:sz w:val="20"/>
          <w:szCs w:val="20"/>
        </w:rPr>
        <w:t xml:space="preserve"> treatment</w:t>
      </w:r>
      <w:r w:rsidRPr="00DC7445">
        <w:rPr>
          <w:rFonts w:ascii="Arial Narrow" w:hAnsi="Arial Narrow"/>
          <w:sz w:val="20"/>
          <w:szCs w:val="20"/>
        </w:rPr>
        <w:t>.</w:t>
      </w:r>
      <w:r w:rsidR="00C84E85">
        <w:rPr>
          <w:rFonts w:ascii="Arial Narrow" w:hAnsi="Arial Narrow"/>
          <w:sz w:val="20"/>
          <w:szCs w:val="20"/>
        </w:rPr>
        <w:t xml:space="preserve"> </w:t>
      </w:r>
      <w:r w:rsidR="004959C3" w:rsidRPr="004959C3">
        <w:rPr>
          <w:rFonts w:ascii="Arial Narrow" w:hAnsi="Arial Narrow"/>
          <w:b/>
          <w:bCs/>
          <w:sz w:val="20"/>
          <w:szCs w:val="20"/>
          <w:u w:val="single"/>
        </w:rPr>
        <w:t xml:space="preserve">Learn More </w:t>
      </w:r>
      <w:r w:rsidR="00C84E85">
        <w:rPr>
          <w:rFonts w:ascii="Arial Narrow" w:hAnsi="Arial Narrow"/>
          <w:b/>
          <w:bCs/>
          <w:sz w:val="20"/>
          <w:szCs w:val="20"/>
          <w:u w:val="single"/>
        </w:rPr>
        <w:t>About HIPAA</w:t>
      </w:r>
      <w:r w:rsidR="004959C3" w:rsidRPr="004959C3">
        <w:rPr>
          <w:rFonts w:ascii="Arial Narrow" w:hAnsi="Arial Narrow"/>
          <w:b/>
          <w:bCs/>
          <w:sz w:val="20"/>
          <w:szCs w:val="20"/>
        </w:rPr>
        <w:t xml:space="preserve">: </w:t>
      </w:r>
      <w:hyperlink r:id="rId13" w:history="1">
        <w:r w:rsidR="008630E1">
          <w:rPr>
            <w:rStyle w:val="Hyperlink"/>
            <w:rFonts w:ascii="Arial Narrow" w:hAnsi="Arial Narrow"/>
            <w:b/>
            <w:bCs/>
            <w:sz w:val="20"/>
            <w:szCs w:val="20"/>
          </w:rPr>
          <w:t>https://HIPAA Privacy Notice</w:t>
        </w:r>
      </w:hyperlink>
    </w:p>
    <w:p w14:paraId="496B8DD5" w14:textId="77777777" w:rsidR="004959C3" w:rsidRPr="00C84E85" w:rsidRDefault="004959C3" w:rsidP="00B900C1">
      <w:pPr>
        <w:autoSpaceDE w:val="0"/>
        <w:autoSpaceDN w:val="0"/>
        <w:adjustRightInd w:val="0"/>
        <w:jc w:val="both"/>
        <w:rPr>
          <w:rFonts w:ascii="Arial Narrow" w:hAnsi="Arial Narrow"/>
          <w:sz w:val="10"/>
          <w:szCs w:val="10"/>
        </w:rPr>
      </w:pPr>
    </w:p>
    <w:p w14:paraId="6862BD47" w14:textId="41CC1EA2" w:rsidR="002C53F2" w:rsidRPr="00DC7445" w:rsidRDefault="002C53F2" w:rsidP="00B900C1">
      <w:pPr>
        <w:autoSpaceDE w:val="0"/>
        <w:autoSpaceDN w:val="0"/>
        <w:adjustRightInd w:val="0"/>
        <w:jc w:val="both"/>
        <w:rPr>
          <w:rFonts w:ascii="Arial Narrow" w:hAnsi="Arial Narrow"/>
          <w:sz w:val="20"/>
          <w:szCs w:val="20"/>
        </w:rPr>
      </w:pPr>
      <w:r w:rsidRPr="00DC7445">
        <w:rPr>
          <w:rFonts w:ascii="Arial Narrow" w:hAnsi="Arial Narrow"/>
          <w:b/>
          <w:sz w:val="20"/>
          <w:szCs w:val="20"/>
        </w:rPr>
        <w:t>Limits of Confidentiality</w:t>
      </w:r>
      <w:r w:rsidR="009D53C5" w:rsidRPr="00DC7445">
        <w:rPr>
          <w:rFonts w:ascii="Arial Narrow" w:hAnsi="Arial Narrow"/>
          <w:b/>
          <w:sz w:val="20"/>
          <w:szCs w:val="20"/>
        </w:rPr>
        <w:t xml:space="preserve">. </w:t>
      </w:r>
      <w:r w:rsidRPr="00DC7445">
        <w:rPr>
          <w:rFonts w:ascii="Arial Narrow" w:hAnsi="Arial Narrow"/>
          <w:sz w:val="20"/>
          <w:szCs w:val="20"/>
        </w:rPr>
        <w:t xml:space="preserve">There are situations where </w:t>
      </w:r>
      <w:r w:rsidRPr="00DC7445">
        <w:rPr>
          <w:rFonts w:ascii="Arial Narrow" w:hAnsi="Arial Narrow"/>
          <w:b/>
          <w:i/>
          <w:sz w:val="20"/>
          <w:szCs w:val="20"/>
        </w:rPr>
        <w:t>Eclectic Cognitive Behavioral Center</w:t>
      </w:r>
      <w:r w:rsidRPr="00DC7445">
        <w:rPr>
          <w:rFonts w:ascii="Arial Narrow" w:hAnsi="Arial Narrow"/>
          <w:i/>
          <w:sz w:val="20"/>
          <w:szCs w:val="20"/>
        </w:rPr>
        <w:t xml:space="preserve"> (</w:t>
      </w:r>
      <w:r w:rsidRPr="00DC7445">
        <w:rPr>
          <w:rFonts w:ascii="Arial Narrow" w:hAnsi="Arial Narrow"/>
          <w:b/>
          <w:i/>
          <w:sz w:val="20"/>
          <w:szCs w:val="20"/>
        </w:rPr>
        <w:t>Eclectic</w:t>
      </w:r>
      <w:r w:rsidRPr="00DC7445">
        <w:rPr>
          <w:rFonts w:ascii="Arial Narrow" w:hAnsi="Arial Narrow"/>
          <w:i/>
          <w:sz w:val="20"/>
          <w:szCs w:val="20"/>
        </w:rPr>
        <w:t>)</w:t>
      </w:r>
      <w:r w:rsidRPr="00DC7445">
        <w:rPr>
          <w:rFonts w:ascii="Arial Narrow" w:hAnsi="Arial Narrow"/>
          <w:sz w:val="20"/>
          <w:szCs w:val="20"/>
        </w:rPr>
        <w:t xml:space="preserve"> may be required or permitted to disclose information without the client's authorization or consent. These </w:t>
      </w:r>
      <w:r w:rsidRPr="00DC7445">
        <w:rPr>
          <w:rFonts w:ascii="Arial Narrow" w:hAnsi="Arial Narrow"/>
          <w:sz w:val="20"/>
          <w:szCs w:val="20"/>
          <w:lang w:val="en"/>
        </w:rPr>
        <w:t xml:space="preserve">legal exceptions </w:t>
      </w:r>
      <w:r w:rsidRPr="00DC7445">
        <w:rPr>
          <w:rFonts w:ascii="Arial Narrow" w:hAnsi="Arial Narrow"/>
          <w:sz w:val="20"/>
          <w:szCs w:val="20"/>
        </w:rPr>
        <w:t>include:</w:t>
      </w:r>
    </w:p>
    <w:bookmarkEnd w:id="7"/>
    <w:p w14:paraId="2F0448F3" w14:textId="5A031CFE" w:rsidR="002C53F2" w:rsidRPr="00DC7445" w:rsidRDefault="002C53F2" w:rsidP="00B900C1">
      <w:pPr>
        <w:numPr>
          <w:ilvl w:val="0"/>
          <w:numId w:val="7"/>
        </w:numPr>
        <w:ind w:left="360"/>
        <w:rPr>
          <w:rFonts w:ascii="Arial Narrow" w:hAnsi="Arial Narrow"/>
          <w:sz w:val="20"/>
          <w:szCs w:val="20"/>
        </w:rPr>
      </w:pPr>
      <w:r w:rsidRPr="00DC7445">
        <w:rPr>
          <w:rFonts w:ascii="Arial Narrow" w:hAnsi="Arial Narrow"/>
          <w:b/>
          <w:i/>
          <w:sz w:val="20"/>
          <w:szCs w:val="20"/>
        </w:rPr>
        <w:t>Duty to Warn and Protect</w:t>
      </w:r>
      <w:r w:rsidRPr="00DC7445">
        <w:rPr>
          <w:rFonts w:ascii="Arial Narrow" w:hAnsi="Arial Narrow"/>
          <w:sz w:val="20"/>
          <w:szCs w:val="20"/>
        </w:rPr>
        <w:t xml:space="preserve">: When serious and foreseeable harm to client or others is evident, </w:t>
      </w:r>
      <w:r w:rsidRPr="00DC7445">
        <w:rPr>
          <w:rFonts w:ascii="Arial Narrow" w:hAnsi="Arial Narrow"/>
          <w:b/>
          <w:i/>
          <w:sz w:val="20"/>
          <w:szCs w:val="20"/>
        </w:rPr>
        <w:t>Eclectic</w:t>
      </w:r>
      <w:r w:rsidRPr="00DC7445">
        <w:rPr>
          <w:rFonts w:ascii="Arial Narrow" w:hAnsi="Arial Narrow"/>
          <w:sz w:val="20"/>
          <w:szCs w:val="20"/>
        </w:rPr>
        <w:t xml:space="preserve"> is required to notify the appropriate legal authorities; </w:t>
      </w:r>
      <w:r w:rsidR="004B7A2A" w:rsidRPr="00DC7445">
        <w:rPr>
          <w:rFonts w:ascii="Arial Narrow" w:hAnsi="Arial Narrow"/>
          <w:sz w:val="20"/>
          <w:szCs w:val="20"/>
        </w:rPr>
        <w:t>warn the intended victim;</w:t>
      </w:r>
      <w:r w:rsidR="00075B78">
        <w:rPr>
          <w:rFonts w:ascii="Arial Narrow" w:hAnsi="Arial Narrow"/>
          <w:sz w:val="20"/>
          <w:szCs w:val="20"/>
        </w:rPr>
        <w:t xml:space="preserve"> </w:t>
      </w:r>
      <w:r w:rsidR="00075B78" w:rsidRPr="00DC7445">
        <w:rPr>
          <w:rFonts w:ascii="Arial Narrow" w:hAnsi="Arial Narrow"/>
          <w:sz w:val="20"/>
          <w:szCs w:val="20"/>
        </w:rPr>
        <w:t xml:space="preserve">make reasonable attempts </w:t>
      </w:r>
      <w:r w:rsidR="00075B78">
        <w:rPr>
          <w:rFonts w:ascii="Arial Narrow" w:hAnsi="Arial Narrow"/>
          <w:sz w:val="20"/>
          <w:szCs w:val="20"/>
        </w:rPr>
        <w:t>to protect the client and</w:t>
      </w:r>
      <w:r w:rsidR="004B7A2A" w:rsidRPr="00DC7445">
        <w:rPr>
          <w:rFonts w:ascii="Arial Narrow" w:hAnsi="Arial Narrow"/>
          <w:sz w:val="20"/>
          <w:szCs w:val="20"/>
        </w:rPr>
        <w:t xml:space="preserve"> </w:t>
      </w:r>
      <w:r w:rsidRPr="00DC7445">
        <w:rPr>
          <w:rFonts w:ascii="Arial Narrow" w:hAnsi="Arial Narrow"/>
          <w:sz w:val="20"/>
          <w:szCs w:val="20"/>
        </w:rPr>
        <w:t xml:space="preserve">to notify the </w:t>
      </w:r>
      <w:r w:rsidR="004B7A2A" w:rsidRPr="00DC7445">
        <w:rPr>
          <w:rFonts w:ascii="Arial Narrow" w:hAnsi="Arial Narrow"/>
          <w:sz w:val="20"/>
          <w:szCs w:val="20"/>
        </w:rPr>
        <w:t xml:space="preserve">client’s </w:t>
      </w:r>
      <w:r w:rsidRPr="00DC7445">
        <w:rPr>
          <w:rFonts w:ascii="Arial Narrow" w:hAnsi="Arial Narrow"/>
          <w:sz w:val="20"/>
          <w:szCs w:val="20"/>
        </w:rPr>
        <w:t>family.</w:t>
      </w:r>
    </w:p>
    <w:p w14:paraId="526F6B4B" w14:textId="77777777" w:rsidR="002C53F2" w:rsidRPr="00C84E85" w:rsidRDefault="002C53F2" w:rsidP="00B900C1">
      <w:pPr>
        <w:ind w:left="360"/>
        <w:rPr>
          <w:rFonts w:ascii="Arial Narrow" w:hAnsi="Arial Narrow"/>
          <w:sz w:val="6"/>
          <w:szCs w:val="6"/>
        </w:rPr>
      </w:pPr>
    </w:p>
    <w:p w14:paraId="1773EDFF" w14:textId="77777777" w:rsidR="002C53F2" w:rsidRPr="00DC7445" w:rsidRDefault="002C53F2" w:rsidP="00B900C1">
      <w:pPr>
        <w:numPr>
          <w:ilvl w:val="0"/>
          <w:numId w:val="7"/>
        </w:numPr>
        <w:ind w:left="360"/>
        <w:rPr>
          <w:rFonts w:ascii="Arial Narrow" w:hAnsi="Arial Narrow"/>
          <w:sz w:val="20"/>
          <w:szCs w:val="20"/>
        </w:rPr>
      </w:pPr>
      <w:bookmarkStart w:id="8" w:name="_Hlk40816045"/>
      <w:r w:rsidRPr="00DC7445">
        <w:rPr>
          <w:rFonts w:ascii="Arial Narrow" w:hAnsi="Arial Narrow"/>
          <w:b/>
          <w:i/>
          <w:sz w:val="20"/>
          <w:szCs w:val="20"/>
        </w:rPr>
        <w:t>Abuse, Neglect or Exploitation of a Child or Vulnerable Adult</w:t>
      </w:r>
      <w:bookmarkEnd w:id="8"/>
      <w:r w:rsidRPr="00DC7445">
        <w:rPr>
          <w:rFonts w:ascii="Arial Narrow" w:hAnsi="Arial Narrow"/>
          <w:sz w:val="20"/>
          <w:szCs w:val="20"/>
        </w:rPr>
        <w:t xml:space="preserve">: When abuse, neglect or exploitation of a child or vulnerable adult is evident or suspected </w:t>
      </w:r>
      <w:r w:rsidRPr="00DC7445">
        <w:rPr>
          <w:rFonts w:ascii="Arial Narrow" w:hAnsi="Arial Narrow"/>
          <w:i/>
          <w:sz w:val="20"/>
          <w:szCs w:val="20"/>
        </w:rPr>
        <w:t>Eclectic</w:t>
      </w:r>
      <w:r w:rsidRPr="00DC7445">
        <w:rPr>
          <w:rFonts w:ascii="Arial Narrow" w:hAnsi="Arial Narrow"/>
          <w:sz w:val="20"/>
          <w:szCs w:val="20"/>
        </w:rPr>
        <w:t xml:space="preserve"> is required to report such information to the appropriate social service and/or legal authorities. (Vulnerable adult is defined as a person who is 18 years of age or older who has a substantial mental or functional impairment.) </w:t>
      </w:r>
    </w:p>
    <w:p w14:paraId="557E09A1" w14:textId="77777777" w:rsidR="002C53F2" w:rsidRPr="00C84E85" w:rsidRDefault="002C53F2" w:rsidP="00B900C1">
      <w:pPr>
        <w:pStyle w:val="BlockText"/>
        <w:tabs>
          <w:tab w:val="clear" w:pos="480"/>
          <w:tab w:val="clear" w:pos="600"/>
          <w:tab w:val="clear" w:pos="4680"/>
          <w:tab w:val="clear" w:pos="8400"/>
        </w:tabs>
        <w:spacing w:line="216" w:lineRule="auto"/>
        <w:ind w:left="360" w:right="0" w:hanging="360"/>
        <w:jc w:val="both"/>
        <w:rPr>
          <w:rFonts w:ascii="Arial Narrow" w:hAnsi="Arial Narrow"/>
          <w:b/>
          <w:sz w:val="6"/>
          <w:szCs w:val="6"/>
        </w:rPr>
      </w:pPr>
    </w:p>
    <w:p w14:paraId="5F4455F4" w14:textId="77777777" w:rsidR="002C53F2" w:rsidRPr="00DC7445" w:rsidRDefault="002C53F2" w:rsidP="00B900C1">
      <w:pPr>
        <w:pStyle w:val="Header"/>
        <w:numPr>
          <w:ilvl w:val="0"/>
          <w:numId w:val="7"/>
        </w:numPr>
        <w:tabs>
          <w:tab w:val="clear" w:pos="4320"/>
          <w:tab w:val="clear" w:pos="8640"/>
        </w:tabs>
        <w:spacing w:line="216" w:lineRule="auto"/>
        <w:ind w:left="360" w:right="0"/>
        <w:jc w:val="both"/>
        <w:rPr>
          <w:rFonts w:ascii="Arial Narrow" w:hAnsi="Arial Narrow"/>
        </w:rPr>
      </w:pPr>
      <w:r w:rsidRPr="00DC7445">
        <w:rPr>
          <w:rFonts w:ascii="Arial Narrow" w:hAnsi="Arial Narrow"/>
          <w:b/>
          <w:i/>
          <w:kern w:val="0"/>
        </w:rPr>
        <w:t>Prenatal Exposure to Controlled Substances</w:t>
      </w:r>
      <w:r w:rsidRPr="00DC7445">
        <w:rPr>
          <w:rFonts w:ascii="Arial Narrow" w:hAnsi="Arial Narrow"/>
          <w:kern w:val="0"/>
        </w:rPr>
        <w:t xml:space="preserve">: When a client discloses that he/she has </w:t>
      </w:r>
      <w:r w:rsidRPr="00DC7445">
        <w:rPr>
          <w:rFonts w:ascii="Arial Narrow" w:hAnsi="Arial Narrow"/>
        </w:rPr>
        <w:t>exposed a fetus or child to a controlled substance that is potentially harmful during pregnancy,</w:t>
      </w:r>
      <w:r w:rsidRPr="00DC7445">
        <w:rPr>
          <w:rFonts w:ascii="Arial Narrow" w:hAnsi="Arial Narrow"/>
          <w:kern w:val="0"/>
        </w:rPr>
        <w:t xml:space="preserve"> </w:t>
      </w:r>
      <w:r w:rsidRPr="00DC7445">
        <w:rPr>
          <w:rFonts w:ascii="Arial Narrow" w:hAnsi="Arial Narrow"/>
          <w:b/>
          <w:i/>
          <w:kern w:val="0"/>
        </w:rPr>
        <w:t>Eclectic</w:t>
      </w:r>
      <w:r w:rsidRPr="00DC7445">
        <w:rPr>
          <w:rFonts w:ascii="Arial Narrow" w:hAnsi="Arial Narrow"/>
          <w:kern w:val="0"/>
        </w:rPr>
        <w:t xml:space="preserve"> </w:t>
      </w:r>
      <w:r w:rsidRPr="00DC7445">
        <w:rPr>
          <w:rFonts w:ascii="Arial Narrow" w:hAnsi="Arial Narrow"/>
        </w:rPr>
        <w:t xml:space="preserve">is required to notify the appropriate legal authorities. </w:t>
      </w:r>
    </w:p>
    <w:p w14:paraId="5BA26421" w14:textId="77777777" w:rsidR="002C53F2" w:rsidRPr="00C84E85" w:rsidRDefault="002C53F2" w:rsidP="00B900C1">
      <w:pPr>
        <w:pStyle w:val="Header"/>
        <w:tabs>
          <w:tab w:val="clear" w:pos="4320"/>
          <w:tab w:val="clear" w:pos="8640"/>
        </w:tabs>
        <w:spacing w:line="216" w:lineRule="auto"/>
        <w:ind w:left="360" w:right="0"/>
        <w:jc w:val="both"/>
        <w:rPr>
          <w:rFonts w:ascii="Arial Narrow" w:hAnsi="Arial Narrow"/>
          <w:sz w:val="6"/>
          <w:szCs w:val="6"/>
        </w:rPr>
      </w:pPr>
    </w:p>
    <w:p w14:paraId="7FE834CE" w14:textId="783545E1" w:rsidR="002C53F2" w:rsidRPr="00DC7445" w:rsidRDefault="002C53F2" w:rsidP="00B900C1">
      <w:pPr>
        <w:pStyle w:val="Header"/>
        <w:numPr>
          <w:ilvl w:val="0"/>
          <w:numId w:val="7"/>
        </w:numPr>
        <w:tabs>
          <w:tab w:val="clear" w:pos="4320"/>
          <w:tab w:val="clear" w:pos="8640"/>
        </w:tabs>
        <w:spacing w:line="216" w:lineRule="auto"/>
        <w:ind w:left="360" w:right="0"/>
        <w:jc w:val="both"/>
        <w:rPr>
          <w:rFonts w:ascii="Arial Narrow" w:hAnsi="Arial Narrow"/>
        </w:rPr>
      </w:pPr>
      <w:bookmarkStart w:id="9" w:name="_Hlk40816151"/>
      <w:r w:rsidRPr="00DC7445">
        <w:rPr>
          <w:rFonts w:ascii="Arial Narrow" w:hAnsi="Arial Narrow"/>
          <w:b/>
          <w:i/>
          <w:kern w:val="0"/>
        </w:rPr>
        <w:t>Court Orders</w:t>
      </w:r>
      <w:r w:rsidRPr="00DC7445">
        <w:rPr>
          <w:rFonts w:ascii="Arial Narrow" w:hAnsi="Arial Narrow"/>
          <w:b/>
          <w:i/>
          <w:kern w:val="0"/>
          <w:lang w:val="en-US"/>
        </w:rPr>
        <w:t xml:space="preserve"> / </w:t>
      </w:r>
      <w:r w:rsidRPr="00DC7445">
        <w:rPr>
          <w:rFonts w:ascii="Arial Narrow" w:hAnsi="Arial Narrow"/>
          <w:b/>
          <w:i/>
          <w:lang w:val="en-US"/>
        </w:rPr>
        <w:t xml:space="preserve">Legal </w:t>
      </w:r>
      <w:r w:rsidRPr="00DC7445">
        <w:rPr>
          <w:rFonts w:ascii="Arial Narrow" w:hAnsi="Arial Narrow"/>
          <w:b/>
        </w:rPr>
        <w:t>Disclosure</w:t>
      </w:r>
      <w:r w:rsidRPr="00DC7445">
        <w:rPr>
          <w:rFonts w:ascii="Arial Narrow" w:hAnsi="Arial Narrow"/>
          <w:kern w:val="0"/>
        </w:rPr>
        <w:t xml:space="preserve">: When information is </w:t>
      </w:r>
      <w:r w:rsidRPr="00DC7445">
        <w:rPr>
          <w:rFonts w:ascii="Arial Narrow" w:hAnsi="Arial Narrow"/>
        </w:rPr>
        <w:t>requested by a valid subpoena</w:t>
      </w:r>
      <w:r w:rsidRPr="00DC7445">
        <w:rPr>
          <w:rFonts w:ascii="Arial Narrow" w:hAnsi="Arial Narrow"/>
          <w:lang w:val="en-US"/>
        </w:rPr>
        <w:t xml:space="preserve">, </w:t>
      </w:r>
      <w:r w:rsidRPr="00DC7445">
        <w:rPr>
          <w:rFonts w:ascii="Arial Narrow" w:hAnsi="Arial Narrow"/>
          <w:kern w:val="0"/>
        </w:rPr>
        <w:t>court order,</w:t>
      </w:r>
      <w:r w:rsidRPr="00DC7445">
        <w:rPr>
          <w:rFonts w:ascii="Arial Narrow" w:hAnsi="Arial Narrow"/>
          <w:kern w:val="0"/>
          <w:lang w:val="en-US"/>
        </w:rPr>
        <w:t xml:space="preserve"> or required by law</w:t>
      </w:r>
      <w:r w:rsidRPr="00DC7445">
        <w:rPr>
          <w:rFonts w:ascii="Arial Narrow" w:hAnsi="Arial Narrow"/>
          <w:kern w:val="0"/>
        </w:rPr>
        <w:t xml:space="preserve"> </w:t>
      </w:r>
      <w:r w:rsidRPr="00DC7445">
        <w:rPr>
          <w:rFonts w:ascii="Arial Narrow" w:hAnsi="Arial Narrow"/>
          <w:b/>
          <w:i/>
          <w:kern w:val="0"/>
        </w:rPr>
        <w:t>Eclectic</w:t>
      </w:r>
      <w:r w:rsidRPr="00DC7445">
        <w:rPr>
          <w:rFonts w:ascii="Arial Narrow" w:hAnsi="Arial Narrow"/>
          <w:kern w:val="0"/>
        </w:rPr>
        <w:t xml:space="preserve"> is </w:t>
      </w:r>
      <w:r w:rsidRPr="00DC7445">
        <w:rPr>
          <w:rFonts w:ascii="Arial Narrow" w:hAnsi="Arial Narrow"/>
        </w:rPr>
        <w:t>required to release such information to the appropriate legal authorities.</w:t>
      </w:r>
      <w:r w:rsidR="004B7A2A" w:rsidRPr="00DC7445">
        <w:rPr>
          <w:rFonts w:ascii="Arial Narrow" w:hAnsi="Arial Narrow"/>
          <w:lang w:val="en-US"/>
        </w:rPr>
        <w:t xml:space="preserve">  Eclectic will make </w:t>
      </w:r>
      <w:r w:rsidR="005526BD" w:rsidRPr="00DC7445">
        <w:rPr>
          <w:rFonts w:ascii="Arial Narrow" w:hAnsi="Arial Narrow"/>
          <w:lang w:val="en-US"/>
        </w:rPr>
        <w:t>every</w:t>
      </w:r>
      <w:r w:rsidR="004B7A2A" w:rsidRPr="00DC7445">
        <w:rPr>
          <w:rFonts w:ascii="Arial Narrow" w:hAnsi="Arial Narrow"/>
          <w:lang w:val="en-US"/>
        </w:rPr>
        <w:t xml:space="preserve"> legal attempt to protect client</w:t>
      </w:r>
      <w:r w:rsidR="005526BD" w:rsidRPr="00DC7445">
        <w:rPr>
          <w:rFonts w:ascii="Arial Narrow" w:hAnsi="Arial Narrow"/>
          <w:lang w:val="en-US"/>
        </w:rPr>
        <w:t>s’ PHI.</w:t>
      </w:r>
    </w:p>
    <w:bookmarkEnd w:id="9"/>
    <w:p w14:paraId="0A3EB57B" w14:textId="77777777" w:rsidR="002C53F2" w:rsidRPr="00C84E85" w:rsidRDefault="002C53F2" w:rsidP="00B900C1">
      <w:pPr>
        <w:pStyle w:val="Header"/>
        <w:tabs>
          <w:tab w:val="clear" w:pos="4320"/>
          <w:tab w:val="clear" w:pos="8640"/>
        </w:tabs>
        <w:spacing w:line="216" w:lineRule="auto"/>
        <w:ind w:left="360" w:right="0"/>
        <w:jc w:val="both"/>
        <w:rPr>
          <w:rFonts w:ascii="Arial Narrow" w:hAnsi="Arial Narrow"/>
          <w:sz w:val="6"/>
          <w:szCs w:val="6"/>
        </w:rPr>
      </w:pPr>
    </w:p>
    <w:p w14:paraId="5022B1C9" w14:textId="5A04B3F7" w:rsidR="0018325F" w:rsidRPr="00DC7445" w:rsidRDefault="002C53F2" w:rsidP="00B900C1">
      <w:pPr>
        <w:pStyle w:val="Header"/>
        <w:numPr>
          <w:ilvl w:val="0"/>
          <w:numId w:val="7"/>
        </w:numPr>
        <w:tabs>
          <w:tab w:val="clear" w:pos="4320"/>
          <w:tab w:val="clear" w:pos="8640"/>
        </w:tabs>
        <w:spacing w:line="216" w:lineRule="auto"/>
        <w:ind w:left="360" w:right="0"/>
        <w:jc w:val="both"/>
        <w:rPr>
          <w:rFonts w:ascii="Arial Narrow" w:hAnsi="Arial Narrow"/>
        </w:rPr>
      </w:pPr>
      <w:r w:rsidRPr="00DC7445">
        <w:rPr>
          <w:rFonts w:ascii="Arial Narrow" w:hAnsi="Arial Narrow"/>
          <w:b/>
          <w:i/>
          <w:kern w:val="0"/>
        </w:rPr>
        <w:t>Minors/Guardianship</w:t>
      </w:r>
      <w:r w:rsidRPr="00DC7445">
        <w:rPr>
          <w:rFonts w:ascii="Arial Narrow" w:hAnsi="Arial Narrow"/>
          <w:kern w:val="0"/>
        </w:rPr>
        <w:t xml:space="preserve">: </w:t>
      </w:r>
      <w:r w:rsidRPr="00DC7445">
        <w:rPr>
          <w:rFonts w:ascii="Arial Narrow" w:hAnsi="Arial Narrow"/>
        </w:rPr>
        <w:t xml:space="preserve">Parents or legal guardians have the right to access records of non-emancipated minor clients.  Thus, when a parent or legal guardian of a </w:t>
      </w:r>
      <w:bookmarkStart w:id="10" w:name="eminor"/>
      <w:bookmarkEnd w:id="10"/>
      <w:r w:rsidRPr="00DC7445">
        <w:rPr>
          <w:rFonts w:ascii="Arial Narrow" w:hAnsi="Arial Narrow"/>
        </w:rPr>
        <w:t>non-e</w:t>
      </w:r>
      <w:r w:rsidRPr="00DC7445">
        <w:rPr>
          <w:rStyle w:val="Strong"/>
          <w:rFonts w:ascii="Arial Narrow" w:hAnsi="Arial Narrow"/>
          <w:b w:val="0"/>
        </w:rPr>
        <w:t xml:space="preserve">mancipated minor, request information, </w:t>
      </w:r>
      <w:r w:rsidRPr="00DC7445">
        <w:rPr>
          <w:rFonts w:ascii="Arial Narrow" w:hAnsi="Arial Narrow"/>
          <w:b/>
          <w:i/>
          <w:kern w:val="0"/>
        </w:rPr>
        <w:t>Eclectic</w:t>
      </w:r>
      <w:r w:rsidRPr="00DC7445">
        <w:rPr>
          <w:rFonts w:ascii="Arial Narrow" w:hAnsi="Arial Narrow"/>
          <w:kern w:val="0"/>
        </w:rPr>
        <w:t xml:space="preserve"> is</w:t>
      </w:r>
      <w:r w:rsidRPr="00DC7445">
        <w:rPr>
          <w:rFonts w:ascii="Arial Narrow" w:hAnsi="Arial Narrow"/>
        </w:rPr>
        <w:t xml:space="preserve"> required  to release confidential information to the parent or legal guardian making the request.</w:t>
      </w:r>
    </w:p>
    <w:p w14:paraId="0178FAD4" w14:textId="77777777" w:rsidR="0018325F" w:rsidRPr="00C84E85" w:rsidRDefault="0018325F" w:rsidP="00B900C1">
      <w:pPr>
        <w:pStyle w:val="Header"/>
        <w:tabs>
          <w:tab w:val="clear" w:pos="4320"/>
          <w:tab w:val="clear" w:pos="8640"/>
        </w:tabs>
        <w:spacing w:line="216" w:lineRule="auto"/>
        <w:ind w:left="0" w:right="0"/>
        <w:jc w:val="both"/>
        <w:rPr>
          <w:rFonts w:ascii="Arial Narrow" w:hAnsi="Arial Narrow"/>
          <w:sz w:val="6"/>
          <w:szCs w:val="6"/>
        </w:rPr>
      </w:pPr>
    </w:p>
    <w:p w14:paraId="6B2AEA8D" w14:textId="60207A23" w:rsidR="002C53F2" w:rsidRPr="00DC7445" w:rsidRDefault="002C53F2" w:rsidP="00B900C1">
      <w:pPr>
        <w:pStyle w:val="Header"/>
        <w:numPr>
          <w:ilvl w:val="0"/>
          <w:numId w:val="7"/>
        </w:numPr>
        <w:tabs>
          <w:tab w:val="clear" w:pos="4320"/>
          <w:tab w:val="clear" w:pos="8640"/>
        </w:tabs>
        <w:spacing w:line="216" w:lineRule="auto"/>
        <w:ind w:left="360" w:right="0"/>
        <w:jc w:val="both"/>
        <w:rPr>
          <w:rFonts w:ascii="Arial Narrow" w:hAnsi="Arial Narrow"/>
        </w:rPr>
      </w:pPr>
      <w:r w:rsidRPr="00DC7445">
        <w:rPr>
          <w:rFonts w:ascii="Arial Narrow" w:hAnsi="Arial Narrow"/>
          <w:b/>
        </w:rPr>
        <w:t>Insurance/Third Party Payer</w:t>
      </w:r>
      <w:r w:rsidRPr="00DC7445">
        <w:rPr>
          <w:rFonts w:ascii="Arial Narrow" w:hAnsi="Arial Narrow"/>
        </w:rPr>
        <w:t xml:space="preserve">: </w:t>
      </w:r>
      <w:r w:rsidR="006F5E1C" w:rsidRPr="00DC7445">
        <w:rPr>
          <w:rFonts w:ascii="Arial Narrow" w:hAnsi="Arial Narrow"/>
          <w:kern w:val="0"/>
        </w:rPr>
        <w:t xml:space="preserve">When you or the </w:t>
      </w:r>
      <w:r w:rsidR="006F5E1C" w:rsidRPr="00DC7445">
        <w:rPr>
          <w:rFonts w:ascii="Arial Narrow" w:hAnsi="Arial Narrow"/>
          <w:b/>
          <w:i/>
          <w:kern w:val="0"/>
        </w:rPr>
        <w:t>Responsible Party</w:t>
      </w:r>
      <w:r w:rsidR="006F5E1C" w:rsidRPr="00DC7445">
        <w:rPr>
          <w:rFonts w:ascii="Arial Narrow" w:hAnsi="Arial Narrow"/>
          <w:kern w:val="0"/>
        </w:rPr>
        <w:t xml:space="preserve"> authorize payment of benefits by </w:t>
      </w:r>
      <w:r w:rsidR="006F5E1C" w:rsidRPr="00DC7445">
        <w:rPr>
          <w:rFonts w:ascii="Arial Narrow" w:hAnsi="Arial Narrow"/>
          <w:kern w:val="0"/>
          <w:lang w:val="en-US"/>
        </w:rPr>
        <w:t>an</w:t>
      </w:r>
      <w:r w:rsidR="006F5E1C" w:rsidRPr="00DC7445">
        <w:rPr>
          <w:rFonts w:ascii="Arial Narrow" w:hAnsi="Arial Narrow"/>
          <w:kern w:val="0"/>
        </w:rPr>
        <w:t xml:space="preserve"> Insurance compan</w:t>
      </w:r>
      <w:r w:rsidR="00297BC7" w:rsidRPr="00DC7445">
        <w:rPr>
          <w:rFonts w:ascii="Arial Narrow" w:hAnsi="Arial Narrow"/>
          <w:kern w:val="0"/>
          <w:lang w:val="en-US"/>
        </w:rPr>
        <w:t>y</w:t>
      </w:r>
      <w:r w:rsidR="006F5E1C" w:rsidRPr="00DC7445">
        <w:rPr>
          <w:rFonts w:ascii="Arial Narrow" w:hAnsi="Arial Narrow"/>
          <w:kern w:val="0"/>
        </w:rPr>
        <w:t xml:space="preserve"> and other third-party payers </w:t>
      </w:r>
      <w:r w:rsidR="006F5E1C" w:rsidRPr="00DC7445">
        <w:rPr>
          <w:rFonts w:ascii="Arial Narrow" w:hAnsi="Arial Narrow"/>
          <w:b/>
          <w:i/>
          <w:kern w:val="0"/>
        </w:rPr>
        <w:t>Eclectic</w:t>
      </w:r>
      <w:r w:rsidR="006F5E1C" w:rsidRPr="00DC7445">
        <w:rPr>
          <w:rFonts w:ascii="Arial Narrow" w:hAnsi="Arial Narrow"/>
          <w:kern w:val="0"/>
        </w:rPr>
        <w:t xml:space="preserve"> may be required to release confidential information </w:t>
      </w:r>
      <w:r w:rsidR="006F5E1C" w:rsidRPr="00DC7445">
        <w:rPr>
          <w:rFonts w:ascii="Arial Narrow" w:hAnsi="Arial Narrow"/>
        </w:rPr>
        <w:t>for payment of services</w:t>
      </w:r>
      <w:r w:rsidR="005526BD" w:rsidRPr="00DC7445">
        <w:rPr>
          <w:rFonts w:ascii="Arial Narrow" w:hAnsi="Arial Narrow"/>
          <w:lang w:val="en-US"/>
        </w:rPr>
        <w:t xml:space="preserve"> e.g.</w:t>
      </w:r>
      <w:r w:rsidR="006F5E1C" w:rsidRPr="00DC7445">
        <w:rPr>
          <w:rFonts w:ascii="Arial Narrow" w:hAnsi="Arial Narrow"/>
          <w:lang w:val="en-US"/>
        </w:rPr>
        <w:t xml:space="preserve"> name,</w:t>
      </w:r>
      <w:r w:rsidR="002759BE" w:rsidRPr="00DC7445">
        <w:rPr>
          <w:rFonts w:ascii="Arial Narrow" w:hAnsi="Arial Narrow"/>
          <w:lang w:val="en-US"/>
        </w:rPr>
        <w:t xml:space="preserve"> </w:t>
      </w:r>
      <w:r w:rsidR="00297BC7" w:rsidRPr="00DC7445">
        <w:rPr>
          <w:rFonts w:ascii="Arial Narrow" w:hAnsi="Arial Narrow"/>
          <w:lang w:val="en-US"/>
        </w:rPr>
        <w:t>date of birth (</w:t>
      </w:r>
      <w:r w:rsidR="002759BE" w:rsidRPr="00DC7445">
        <w:rPr>
          <w:rFonts w:ascii="Arial Narrow" w:hAnsi="Arial Narrow"/>
          <w:lang w:val="en-US"/>
        </w:rPr>
        <w:t>DOB</w:t>
      </w:r>
      <w:r w:rsidR="00297BC7" w:rsidRPr="00DC7445">
        <w:rPr>
          <w:rFonts w:ascii="Arial Narrow" w:hAnsi="Arial Narrow"/>
          <w:lang w:val="en-US"/>
        </w:rPr>
        <w:t>)</w:t>
      </w:r>
      <w:r w:rsidR="002759BE" w:rsidRPr="00DC7445">
        <w:rPr>
          <w:rFonts w:ascii="Arial Narrow" w:hAnsi="Arial Narrow"/>
          <w:lang w:val="en-US"/>
        </w:rPr>
        <w:t xml:space="preserve">, social </w:t>
      </w:r>
      <w:r w:rsidR="002759BE" w:rsidRPr="00DC7445">
        <w:rPr>
          <w:rFonts w:ascii="Arial Narrow" w:hAnsi="Arial Narrow"/>
        </w:rPr>
        <w:t>security</w:t>
      </w:r>
      <w:r w:rsidR="002759BE" w:rsidRPr="00DC7445">
        <w:rPr>
          <w:rFonts w:ascii="Arial Narrow" w:hAnsi="Arial Narrow"/>
          <w:kern w:val="0"/>
          <w:lang w:val="en-US"/>
        </w:rPr>
        <w:t xml:space="preserve"> #, </w:t>
      </w:r>
      <w:r w:rsidR="002759BE" w:rsidRPr="00DC7445">
        <w:rPr>
          <w:rFonts w:ascii="Arial Narrow" w:hAnsi="Arial Narrow"/>
          <w:kern w:val="0"/>
        </w:rPr>
        <w:t>services</w:t>
      </w:r>
      <w:r w:rsidR="002759BE" w:rsidRPr="00DC7445">
        <w:rPr>
          <w:rFonts w:ascii="Arial Narrow" w:hAnsi="Arial Narrow"/>
          <w:kern w:val="0"/>
          <w:lang w:val="en-US"/>
        </w:rPr>
        <w:t xml:space="preserve"> rendered</w:t>
      </w:r>
      <w:r w:rsidR="002759BE" w:rsidRPr="00DC7445">
        <w:rPr>
          <w:rFonts w:ascii="Arial Narrow" w:hAnsi="Arial Narrow"/>
          <w:kern w:val="0"/>
        </w:rPr>
        <w:t>, dates/times of services, diagnosis</w:t>
      </w:r>
      <w:r w:rsidR="002759BE" w:rsidRPr="00DC7445">
        <w:rPr>
          <w:rFonts w:ascii="Arial Narrow" w:hAnsi="Arial Narrow"/>
          <w:kern w:val="0"/>
          <w:lang w:val="en-US"/>
        </w:rPr>
        <w:t>/description of symptoms</w:t>
      </w:r>
      <w:r w:rsidR="002759BE" w:rsidRPr="00DC7445">
        <w:rPr>
          <w:rFonts w:ascii="Arial Narrow" w:hAnsi="Arial Narrow"/>
          <w:kern w:val="0"/>
        </w:rPr>
        <w:t xml:space="preserve">, and treatment </w:t>
      </w:r>
      <w:r w:rsidR="002759BE" w:rsidRPr="00DC7445">
        <w:rPr>
          <w:rFonts w:ascii="Arial Narrow" w:hAnsi="Arial Narrow"/>
        </w:rPr>
        <w:t>goal/</w:t>
      </w:r>
      <w:r w:rsidR="002759BE" w:rsidRPr="00DC7445">
        <w:rPr>
          <w:rFonts w:ascii="Arial Narrow" w:hAnsi="Arial Narrow"/>
          <w:kern w:val="0"/>
        </w:rPr>
        <w:t>plan</w:t>
      </w:r>
      <w:r w:rsidR="002759BE" w:rsidRPr="00DC7445">
        <w:rPr>
          <w:rFonts w:ascii="Arial Narrow" w:hAnsi="Arial Narrow"/>
        </w:rPr>
        <w:t>.</w:t>
      </w:r>
    </w:p>
    <w:p w14:paraId="27BF2B30" w14:textId="77777777" w:rsidR="002759BE" w:rsidRPr="00DC7445" w:rsidRDefault="002759BE" w:rsidP="00B900C1">
      <w:pPr>
        <w:pStyle w:val="Header"/>
        <w:tabs>
          <w:tab w:val="clear" w:pos="4320"/>
          <w:tab w:val="clear" w:pos="8640"/>
        </w:tabs>
        <w:spacing w:line="216" w:lineRule="auto"/>
        <w:ind w:left="0" w:right="0"/>
        <w:jc w:val="both"/>
        <w:rPr>
          <w:rFonts w:ascii="Arial Narrow" w:hAnsi="Arial Narrow"/>
          <w:sz w:val="10"/>
          <w:szCs w:val="10"/>
        </w:rPr>
      </w:pPr>
    </w:p>
    <w:p w14:paraId="68751DCE" w14:textId="1A7A67BA" w:rsidR="002C53F2" w:rsidRPr="00DC7445" w:rsidRDefault="002C53F2" w:rsidP="00B900C1">
      <w:pPr>
        <w:autoSpaceDE w:val="0"/>
        <w:autoSpaceDN w:val="0"/>
        <w:adjustRightInd w:val="0"/>
        <w:jc w:val="both"/>
        <w:rPr>
          <w:rFonts w:ascii="Arial Narrow" w:hAnsi="Arial Narrow"/>
          <w:sz w:val="20"/>
          <w:szCs w:val="20"/>
        </w:rPr>
      </w:pPr>
      <w:r w:rsidRPr="00DC7445">
        <w:rPr>
          <w:rFonts w:ascii="Arial Narrow" w:hAnsi="Arial Narrow"/>
          <w:b/>
          <w:i/>
          <w:sz w:val="20"/>
          <w:szCs w:val="20"/>
        </w:rPr>
        <w:t>Eclectic</w:t>
      </w:r>
      <w:r w:rsidRPr="00DC7445">
        <w:rPr>
          <w:rFonts w:ascii="Arial Narrow" w:hAnsi="Arial Narrow"/>
          <w:i/>
          <w:sz w:val="20"/>
          <w:szCs w:val="20"/>
        </w:rPr>
        <w:t xml:space="preserve"> </w:t>
      </w:r>
      <w:r w:rsidRPr="00DC7445">
        <w:rPr>
          <w:rFonts w:ascii="Arial Narrow" w:hAnsi="Arial Narrow"/>
          <w:sz w:val="20"/>
          <w:szCs w:val="20"/>
        </w:rPr>
        <w:t xml:space="preserve">respects each client's rights to privacy. To the extent </w:t>
      </w:r>
      <w:r w:rsidR="00163BF2" w:rsidRPr="00DC7445">
        <w:rPr>
          <w:rFonts w:ascii="Arial Narrow" w:hAnsi="Arial Narrow"/>
          <w:sz w:val="20"/>
          <w:szCs w:val="20"/>
        </w:rPr>
        <w:t>required by law</w:t>
      </w:r>
      <w:r w:rsidRPr="00DC7445">
        <w:rPr>
          <w:rFonts w:ascii="Arial Narrow" w:hAnsi="Arial Narrow"/>
          <w:sz w:val="20"/>
          <w:szCs w:val="20"/>
        </w:rPr>
        <w:t>, clients are informed</w:t>
      </w:r>
      <w:r w:rsidR="00163BF2" w:rsidRPr="00DC7445">
        <w:rPr>
          <w:rFonts w:ascii="Arial Narrow" w:hAnsi="Arial Narrow"/>
          <w:sz w:val="20"/>
          <w:szCs w:val="20"/>
        </w:rPr>
        <w:t>,</w:t>
      </w:r>
      <w:r w:rsidRPr="00DC7445">
        <w:rPr>
          <w:rFonts w:ascii="Arial Narrow" w:hAnsi="Arial Narrow"/>
          <w:sz w:val="20"/>
          <w:szCs w:val="20"/>
        </w:rPr>
        <w:t xml:space="preserve"> involved in decision-making process</w:t>
      </w:r>
      <w:r w:rsidR="00163BF2" w:rsidRPr="00DC7445">
        <w:rPr>
          <w:rFonts w:ascii="Arial Narrow" w:hAnsi="Arial Narrow"/>
          <w:sz w:val="20"/>
          <w:szCs w:val="20"/>
        </w:rPr>
        <w:t xml:space="preserve">, </w:t>
      </w:r>
      <w:r w:rsidR="004A76CE" w:rsidRPr="00DC7445">
        <w:rPr>
          <w:rFonts w:ascii="Arial Narrow" w:hAnsi="Arial Narrow"/>
          <w:sz w:val="20"/>
          <w:szCs w:val="20"/>
        </w:rPr>
        <w:t>and provide Informed Consent before confidential information is disclosed</w:t>
      </w:r>
      <w:r w:rsidRPr="00DC7445">
        <w:rPr>
          <w:rFonts w:ascii="Arial Narrow" w:hAnsi="Arial Narrow"/>
          <w:sz w:val="20"/>
          <w:szCs w:val="20"/>
        </w:rPr>
        <w:t xml:space="preserve">. When circumstances require the disclosure of confidential information, only essential information is revealed.  </w:t>
      </w:r>
    </w:p>
    <w:p w14:paraId="6F10F4B7" w14:textId="77777777" w:rsidR="009D53C5" w:rsidRPr="00DC7445" w:rsidRDefault="009D53C5" w:rsidP="00B900C1">
      <w:pPr>
        <w:pStyle w:val="Default"/>
        <w:spacing w:line="216" w:lineRule="auto"/>
        <w:ind w:left="360" w:hanging="360"/>
        <w:rPr>
          <w:rFonts w:ascii="Arial Narrow" w:hAnsi="Arial Narrow"/>
          <w:b/>
          <w:bCs/>
          <w:color w:val="auto"/>
          <w:sz w:val="10"/>
          <w:szCs w:val="10"/>
        </w:rPr>
      </w:pPr>
    </w:p>
    <w:p w14:paraId="715403B8" w14:textId="28877903" w:rsidR="00201BA4" w:rsidRPr="00DC7445" w:rsidRDefault="00201BA4" w:rsidP="00B900C1">
      <w:pPr>
        <w:pStyle w:val="Default"/>
        <w:spacing w:line="216" w:lineRule="auto"/>
        <w:rPr>
          <w:rFonts w:ascii="Arial Narrow" w:hAnsi="Arial Narrow"/>
          <w:color w:val="auto"/>
          <w:sz w:val="20"/>
          <w:szCs w:val="20"/>
        </w:rPr>
      </w:pPr>
      <w:r w:rsidRPr="00DC7445">
        <w:rPr>
          <w:rFonts w:ascii="Arial Narrow" w:hAnsi="Arial Narrow"/>
          <w:b/>
          <w:bCs/>
          <w:color w:val="auto"/>
          <w:sz w:val="20"/>
          <w:szCs w:val="20"/>
        </w:rPr>
        <w:t>Protected Health Information</w:t>
      </w:r>
      <w:r w:rsidR="009D53C5" w:rsidRPr="00DC7445">
        <w:rPr>
          <w:rFonts w:ascii="Arial Narrow" w:hAnsi="Arial Narrow"/>
          <w:b/>
          <w:bCs/>
          <w:color w:val="auto"/>
          <w:sz w:val="20"/>
          <w:szCs w:val="20"/>
        </w:rPr>
        <w:t xml:space="preserve"> </w:t>
      </w:r>
      <w:bookmarkStart w:id="11" w:name="_Hlk518485042"/>
      <w:r w:rsidRPr="00DC7445">
        <w:rPr>
          <w:rFonts w:ascii="Arial Narrow" w:hAnsi="Arial Narrow"/>
          <w:color w:val="auto"/>
          <w:sz w:val="20"/>
          <w:szCs w:val="20"/>
        </w:rPr>
        <w:t>(PHI)</w:t>
      </w:r>
      <w:bookmarkEnd w:id="11"/>
      <w:r w:rsidRPr="00DC7445">
        <w:rPr>
          <w:rFonts w:ascii="Arial Narrow" w:hAnsi="Arial Narrow"/>
          <w:color w:val="auto"/>
          <w:sz w:val="20"/>
          <w:szCs w:val="20"/>
        </w:rPr>
        <w:t xml:space="preserve"> </w:t>
      </w:r>
      <w:r w:rsidR="00297BC7" w:rsidRPr="00DC7445">
        <w:rPr>
          <w:rFonts w:ascii="Arial Narrow" w:hAnsi="Arial Narrow"/>
          <w:color w:val="auto"/>
          <w:sz w:val="20"/>
          <w:szCs w:val="20"/>
        </w:rPr>
        <w:t xml:space="preserve">refers to </w:t>
      </w:r>
      <w:r w:rsidRPr="00DC7445">
        <w:rPr>
          <w:rFonts w:ascii="Arial Narrow" w:hAnsi="Arial Narrow"/>
          <w:color w:val="auto"/>
          <w:sz w:val="20"/>
          <w:szCs w:val="20"/>
        </w:rPr>
        <w:t>any information that identifies an individual</w:t>
      </w:r>
      <w:r w:rsidR="00056CAD" w:rsidRPr="00DC7445">
        <w:rPr>
          <w:rFonts w:ascii="Arial Narrow" w:hAnsi="Arial Narrow"/>
          <w:color w:val="auto"/>
          <w:sz w:val="20"/>
          <w:szCs w:val="20"/>
        </w:rPr>
        <w:t>,</w:t>
      </w:r>
      <w:r w:rsidRPr="00DC7445">
        <w:rPr>
          <w:rFonts w:ascii="Arial Narrow" w:hAnsi="Arial Narrow"/>
          <w:color w:val="auto"/>
          <w:sz w:val="20"/>
          <w:szCs w:val="20"/>
        </w:rPr>
        <w:t xml:space="preserve"> </w:t>
      </w:r>
      <w:r w:rsidRPr="00DC7445">
        <w:rPr>
          <w:rFonts w:ascii="Arial Narrow" w:hAnsi="Arial Narrow"/>
          <w:bCs/>
          <w:color w:val="auto"/>
          <w:sz w:val="20"/>
          <w:szCs w:val="20"/>
        </w:rPr>
        <w:t xml:space="preserve">and </w:t>
      </w:r>
      <w:r w:rsidRPr="00DC7445">
        <w:rPr>
          <w:rFonts w:ascii="Arial Narrow" w:hAnsi="Arial Narrow"/>
          <w:color w:val="auto"/>
          <w:sz w:val="20"/>
          <w:szCs w:val="20"/>
        </w:rPr>
        <w:t xml:space="preserve">relates to at least one of the following: </w:t>
      </w:r>
    </w:p>
    <w:p w14:paraId="3F1F9418" w14:textId="77777777" w:rsidR="00201BA4" w:rsidRPr="00DC7445" w:rsidRDefault="00201BA4" w:rsidP="00B900C1">
      <w:pPr>
        <w:pStyle w:val="Default"/>
        <w:numPr>
          <w:ilvl w:val="0"/>
          <w:numId w:val="8"/>
        </w:numPr>
        <w:spacing w:line="216" w:lineRule="auto"/>
        <w:ind w:left="360"/>
        <w:rPr>
          <w:rFonts w:ascii="Arial Narrow" w:hAnsi="Arial Narrow"/>
          <w:color w:val="auto"/>
          <w:sz w:val="20"/>
          <w:szCs w:val="20"/>
        </w:rPr>
      </w:pPr>
      <w:r w:rsidRPr="00DC7445">
        <w:rPr>
          <w:rFonts w:ascii="Arial Narrow" w:hAnsi="Arial Narrow"/>
          <w:color w:val="auto"/>
          <w:sz w:val="20"/>
          <w:szCs w:val="20"/>
        </w:rPr>
        <w:t xml:space="preserve">The individual’s past, present or future physical or mental health. </w:t>
      </w:r>
    </w:p>
    <w:p w14:paraId="398125ED" w14:textId="77777777" w:rsidR="00201BA4" w:rsidRPr="00DC7445" w:rsidRDefault="00201BA4" w:rsidP="00B900C1">
      <w:pPr>
        <w:pStyle w:val="Default"/>
        <w:numPr>
          <w:ilvl w:val="0"/>
          <w:numId w:val="8"/>
        </w:numPr>
        <w:spacing w:line="216" w:lineRule="auto"/>
        <w:ind w:left="360"/>
        <w:rPr>
          <w:rFonts w:ascii="Arial Narrow" w:hAnsi="Arial Narrow"/>
          <w:color w:val="auto"/>
          <w:sz w:val="20"/>
          <w:szCs w:val="20"/>
        </w:rPr>
      </w:pPr>
      <w:r w:rsidRPr="00DC7445">
        <w:rPr>
          <w:rFonts w:ascii="Arial Narrow" w:hAnsi="Arial Narrow"/>
          <w:color w:val="auto"/>
          <w:sz w:val="20"/>
          <w:szCs w:val="20"/>
        </w:rPr>
        <w:t xml:space="preserve">The provision of health care to the individual. </w:t>
      </w:r>
    </w:p>
    <w:p w14:paraId="2A98BA55" w14:textId="77777777" w:rsidR="00201BA4" w:rsidRPr="00DC7445" w:rsidRDefault="00201BA4" w:rsidP="00B900C1">
      <w:pPr>
        <w:pStyle w:val="Default"/>
        <w:numPr>
          <w:ilvl w:val="0"/>
          <w:numId w:val="8"/>
        </w:numPr>
        <w:spacing w:line="216" w:lineRule="auto"/>
        <w:ind w:left="360"/>
        <w:rPr>
          <w:rFonts w:ascii="Arial Narrow" w:hAnsi="Arial Narrow"/>
          <w:color w:val="auto"/>
          <w:sz w:val="20"/>
          <w:szCs w:val="20"/>
        </w:rPr>
      </w:pPr>
      <w:r w:rsidRPr="00DC7445">
        <w:rPr>
          <w:rFonts w:ascii="Arial Narrow" w:hAnsi="Arial Narrow"/>
          <w:color w:val="auto"/>
          <w:sz w:val="20"/>
          <w:szCs w:val="20"/>
        </w:rPr>
        <w:t xml:space="preserve">The past, present or future payment for health care. </w:t>
      </w:r>
    </w:p>
    <w:p w14:paraId="4031226D" w14:textId="77777777" w:rsidR="00201BA4" w:rsidRPr="00DC7445" w:rsidRDefault="00201BA4" w:rsidP="00B900C1">
      <w:pPr>
        <w:pStyle w:val="Default"/>
        <w:spacing w:line="216" w:lineRule="auto"/>
        <w:rPr>
          <w:rFonts w:ascii="Arial Narrow" w:hAnsi="Arial Narrow"/>
          <w:color w:val="auto"/>
          <w:sz w:val="10"/>
          <w:szCs w:val="10"/>
        </w:rPr>
      </w:pPr>
    </w:p>
    <w:p w14:paraId="38027761" w14:textId="53B56423" w:rsidR="00201BA4" w:rsidRPr="00DC7445" w:rsidRDefault="00201BA4" w:rsidP="00B900C1">
      <w:pPr>
        <w:pStyle w:val="Default"/>
        <w:spacing w:line="216" w:lineRule="auto"/>
        <w:rPr>
          <w:rFonts w:ascii="Arial Narrow" w:hAnsi="Arial Narrow"/>
          <w:i/>
          <w:color w:val="auto"/>
          <w:sz w:val="20"/>
          <w:szCs w:val="20"/>
        </w:rPr>
      </w:pPr>
      <w:r w:rsidRPr="00DC7445">
        <w:rPr>
          <w:rFonts w:ascii="Arial Narrow" w:hAnsi="Arial Narrow"/>
          <w:sz w:val="20"/>
          <w:szCs w:val="20"/>
        </w:rPr>
        <w:t xml:space="preserve">Information is deemed to identify an individual if it includes either the individual’s name or any other information that could enable someone to determine the individual’s identity (e.g., address, </w:t>
      </w:r>
      <w:r w:rsidR="005526BD" w:rsidRPr="00DC7445">
        <w:rPr>
          <w:rFonts w:ascii="Arial Narrow" w:hAnsi="Arial Narrow"/>
          <w:sz w:val="20"/>
          <w:szCs w:val="20"/>
        </w:rPr>
        <w:t xml:space="preserve">DOB, </w:t>
      </w:r>
      <w:r w:rsidRPr="00DC7445">
        <w:rPr>
          <w:rFonts w:ascii="Arial Narrow" w:hAnsi="Arial Narrow"/>
          <w:sz w:val="20"/>
          <w:szCs w:val="20"/>
        </w:rPr>
        <w:t>age, Social Security number, e-mail address).</w:t>
      </w:r>
      <w:r w:rsidRPr="00DC7445">
        <w:rPr>
          <w:rFonts w:ascii="Arial Narrow" w:hAnsi="Arial Narrow"/>
          <w:b/>
          <w:sz w:val="20"/>
          <w:szCs w:val="20"/>
        </w:rPr>
        <w:t xml:space="preserve"> </w:t>
      </w:r>
    </w:p>
    <w:p w14:paraId="78FE9BBB" w14:textId="77777777" w:rsidR="009D53C5" w:rsidRPr="00DC7445" w:rsidRDefault="009D53C5" w:rsidP="00B900C1">
      <w:pPr>
        <w:autoSpaceDE w:val="0"/>
        <w:autoSpaceDN w:val="0"/>
        <w:adjustRightInd w:val="0"/>
        <w:jc w:val="both"/>
        <w:rPr>
          <w:rFonts w:ascii="Arial Narrow" w:hAnsi="Arial Narrow"/>
          <w:sz w:val="10"/>
          <w:szCs w:val="10"/>
        </w:rPr>
      </w:pPr>
    </w:p>
    <w:p w14:paraId="3D02553E" w14:textId="6613D993" w:rsidR="004825F5" w:rsidRPr="00DC7445" w:rsidRDefault="009D53C5" w:rsidP="00B900C1">
      <w:pPr>
        <w:pStyle w:val="Default"/>
        <w:spacing w:line="216" w:lineRule="auto"/>
        <w:jc w:val="both"/>
        <w:rPr>
          <w:rFonts w:ascii="Arial Narrow" w:hAnsi="Arial Narrow"/>
          <w:bCs/>
          <w:color w:val="auto"/>
          <w:sz w:val="20"/>
          <w:szCs w:val="20"/>
        </w:rPr>
      </w:pPr>
      <w:r w:rsidRPr="00DC7445">
        <w:rPr>
          <w:rFonts w:ascii="Arial Narrow" w:hAnsi="Arial Narrow"/>
          <w:b/>
          <w:bCs/>
          <w:color w:val="auto"/>
          <w:sz w:val="20"/>
          <w:szCs w:val="20"/>
        </w:rPr>
        <w:t>Medical Records</w:t>
      </w:r>
      <w:r w:rsidRPr="00DC7445">
        <w:rPr>
          <w:rFonts w:ascii="Arial Narrow" w:hAnsi="Arial Narrow"/>
          <w:bCs/>
          <w:color w:val="auto"/>
          <w:sz w:val="20"/>
          <w:szCs w:val="20"/>
        </w:rPr>
        <w:t xml:space="preserve">. </w:t>
      </w:r>
      <w:r w:rsidR="004825F5" w:rsidRPr="00DC7445">
        <w:rPr>
          <w:rFonts w:ascii="Arial Narrow" w:hAnsi="Arial Narrow"/>
          <w:bCs/>
          <w:color w:val="auto"/>
          <w:sz w:val="20"/>
          <w:szCs w:val="20"/>
        </w:rPr>
        <w:t xml:space="preserve">In an effort to protect confidentiality and privileged communication, notes </w:t>
      </w:r>
      <w:r w:rsidR="005526BD" w:rsidRPr="00DC7445">
        <w:rPr>
          <w:rFonts w:ascii="Arial Narrow" w:hAnsi="Arial Narrow"/>
          <w:bCs/>
          <w:color w:val="auto"/>
          <w:sz w:val="20"/>
          <w:szCs w:val="20"/>
        </w:rPr>
        <w:t>taken during a session or any interaction with a client</w:t>
      </w:r>
      <w:r w:rsidR="00297BC7" w:rsidRPr="00DC7445">
        <w:rPr>
          <w:rFonts w:ascii="Arial Narrow" w:hAnsi="Arial Narrow"/>
          <w:bCs/>
          <w:color w:val="auto"/>
          <w:sz w:val="20"/>
          <w:szCs w:val="20"/>
        </w:rPr>
        <w:t xml:space="preserve"> are referred to as </w:t>
      </w:r>
      <w:r w:rsidR="00297BC7" w:rsidRPr="00DC7445">
        <w:rPr>
          <w:rFonts w:ascii="Arial Narrow" w:hAnsi="Arial Narrow"/>
          <w:bCs/>
          <w:i/>
          <w:iCs/>
          <w:color w:val="auto"/>
          <w:sz w:val="20"/>
          <w:szCs w:val="20"/>
        </w:rPr>
        <w:t>Psychotherapy Notes</w:t>
      </w:r>
      <w:r w:rsidR="005526BD" w:rsidRPr="00DC7445">
        <w:rPr>
          <w:rFonts w:ascii="Arial Narrow" w:hAnsi="Arial Narrow"/>
          <w:bCs/>
          <w:color w:val="auto"/>
          <w:sz w:val="20"/>
          <w:szCs w:val="20"/>
        </w:rPr>
        <w:t xml:space="preserve">, </w:t>
      </w:r>
      <w:r w:rsidR="00297BC7" w:rsidRPr="00DC7445">
        <w:rPr>
          <w:rFonts w:ascii="Arial Narrow" w:hAnsi="Arial Narrow"/>
          <w:bCs/>
          <w:color w:val="auto"/>
          <w:sz w:val="20"/>
          <w:szCs w:val="20"/>
        </w:rPr>
        <w:t xml:space="preserve">which </w:t>
      </w:r>
      <w:r w:rsidR="004825F5" w:rsidRPr="00DC7445">
        <w:rPr>
          <w:rFonts w:ascii="Arial Narrow" w:hAnsi="Arial Narrow"/>
          <w:bCs/>
          <w:color w:val="auto"/>
          <w:sz w:val="20"/>
          <w:szCs w:val="20"/>
        </w:rPr>
        <w:t xml:space="preserve">are </w:t>
      </w:r>
      <w:r w:rsidR="00297BC7" w:rsidRPr="00DC7445">
        <w:rPr>
          <w:rFonts w:ascii="Arial Narrow" w:hAnsi="Arial Narrow"/>
          <w:bCs/>
          <w:color w:val="auto"/>
          <w:sz w:val="20"/>
          <w:szCs w:val="20"/>
        </w:rPr>
        <w:t xml:space="preserve">summarized and </w:t>
      </w:r>
      <w:r w:rsidR="004825F5" w:rsidRPr="00DC7445">
        <w:rPr>
          <w:rFonts w:ascii="Arial Narrow" w:hAnsi="Arial Narrow"/>
          <w:bCs/>
          <w:color w:val="auto"/>
          <w:sz w:val="20"/>
          <w:szCs w:val="20"/>
        </w:rPr>
        <w:t>transposed into a typewritten/electronic format</w:t>
      </w:r>
      <w:r w:rsidR="005526BD" w:rsidRPr="00DC7445">
        <w:rPr>
          <w:rFonts w:ascii="Arial Narrow" w:hAnsi="Arial Narrow"/>
          <w:bCs/>
          <w:color w:val="auto"/>
          <w:sz w:val="20"/>
          <w:szCs w:val="20"/>
        </w:rPr>
        <w:t xml:space="preserve"> that become a part of the </w:t>
      </w:r>
      <w:r w:rsidR="00915173" w:rsidRPr="00DC7445">
        <w:rPr>
          <w:rFonts w:ascii="Arial Narrow" w:hAnsi="Arial Narrow"/>
          <w:bCs/>
          <w:i/>
          <w:iCs/>
          <w:color w:val="auto"/>
          <w:sz w:val="20"/>
          <w:szCs w:val="20"/>
        </w:rPr>
        <w:t>Patient</w:t>
      </w:r>
      <w:r w:rsidR="005526BD" w:rsidRPr="00DC7445">
        <w:rPr>
          <w:rFonts w:ascii="Arial Narrow" w:hAnsi="Arial Narrow"/>
          <w:bCs/>
          <w:color w:val="auto"/>
          <w:sz w:val="20"/>
          <w:szCs w:val="20"/>
        </w:rPr>
        <w:t xml:space="preserve"> </w:t>
      </w:r>
      <w:r w:rsidR="007E779E" w:rsidRPr="00DC7445">
        <w:rPr>
          <w:rFonts w:ascii="Arial Narrow" w:hAnsi="Arial Narrow"/>
          <w:bCs/>
          <w:i/>
          <w:iCs/>
          <w:color w:val="auto"/>
          <w:sz w:val="20"/>
          <w:szCs w:val="20"/>
        </w:rPr>
        <w:t>M</w:t>
      </w:r>
      <w:r w:rsidR="005526BD" w:rsidRPr="00DC7445">
        <w:rPr>
          <w:rFonts w:ascii="Arial Narrow" w:hAnsi="Arial Narrow"/>
          <w:bCs/>
          <w:i/>
          <w:iCs/>
          <w:color w:val="auto"/>
          <w:sz w:val="20"/>
          <w:szCs w:val="20"/>
        </w:rPr>
        <w:t xml:space="preserve">edical </w:t>
      </w:r>
      <w:r w:rsidR="007E779E" w:rsidRPr="00DC7445">
        <w:rPr>
          <w:rFonts w:ascii="Arial Narrow" w:hAnsi="Arial Narrow"/>
          <w:bCs/>
          <w:i/>
          <w:iCs/>
          <w:color w:val="auto"/>
          <w:sz w:val="20"/>
          <w:szCs w:val="20"/>
        </w:rPr>
        <w:t>R</w:t>
      </w:r>
      <w:r w:rsidR="005526BD" w:rsidRPr="00DC7445">
        <w:rPr>
          <w:rFonts w:ascii="Arial Narrow" w:hAnsi="Arial Narrow"/>
          <w:bCs/>
          <w:i/>
          <w:iCs/>
          <w:color w:val="auto"/>
          <w:sz w:val="20"/>
          <w:szCs w:val="20"/>
        </w:rPr>
        <w:t>ecord</w:t>
      </w:r>
      <w:r w:rsidR="004825F5" w:rsidRPr="00DC7445">
        <w:rPr>
          <w:rFonts w:ascii="Arial Narrow" w:hAnsi="Arial Narrow"/>
          <w:bCs/>
          <w:color w:val="auto"/>
          <w:sz w:val="20"/>
          <w:szCs w:val="20"/>
        </w:rPr>
        <w:t>.  Once transposed, written notes are shredded, and only typewritten/electronic notes are maintained</w:t>
      </w:r>
      <w:r w:rsidR="000E462F" w:rsidRPr="00DC7445">
        <w:rPr>
          <w:rFonts w:ascii="Arial Narrow" w:hAnsi="Arial Narrow"/>
          <w:bCs/>
          <w:color w:val="auto"/>
          <w:sz w:val="20"/>
          <w:szCs w:val="20"/>
        </w:rPr>
        <w:t xml:space="preserve">, with </w:t>
      </w:r>
      <w:r w:rsidR="00BE6661" w:rsidRPr="00DC7445">
        <w:rPr>
          <w:rFonts w:ascii="Arial Narrow" w:hAnsi="Arial Narrow"/>
          <w:bCs/>
          <w:color w:val="auto"/>
          <w:sz w:val="20"/>
          <w:szCs w:val="20"/>
        </w:rPr>
        <w:t>the exception</w:t>
      </w:r>
      <w:r w:rsidR="000E462F" w:rsidRPr="00DC7445">
        <w:rPr>
          <w:rFonts w:ascii="Arial Narrow" w:hAnsi="Arial Narrow"/>
          <w:bCs/>
          <w:color w:val="auto"/>
          <w:sz w:val="20"/>
          <w:szCs w:val="20"/>
        </w:rPr>
        <w:t xml:space="preserve"> of </w:t>
      </w:r>
      <w:r w:rsidR="002A49BF" w:rsidRPr="00DC7445">
        <w:rPr>
          <w:rFonts w:ascii="Arial Narrow" w:hAnsi="Arial Narrow"/>
          <w:bCs/>
          <w:i/>
          <w:iCs/>
          <w:color w:val="auto"/>
          <w:sz w:val="20"/>
          <w:szCs w:val="20"/>
        </w:rPr>
        <w:t>Psychotherapy</w:t>
      </w:r>
      <w:r w:rsidR="000E462F" w:rsidRPr="00DC7445">
        <w:rPr>
          <w:rFonts w:ascii="Arial Narrow" w:hAnsi="Arial Narrow"/>
          <w:bCs/>
          <w:i/>
          <w:iCs/>
          <w:color w:val="auto"/>
          <w:sz w:val="20"/>
          <w:szCs w:val="20"/>
        </w:rPr>
        <w:t xml:space="preserve"> </w:t>
      </w:r>
      <w:r w:rsidR="00297BC7" w:rsidRPr="00DC7445">
        <w:rPr>
          <w:rFonts w:ascii="Arial Narrow" w:hAnsi="Arial Narrow"/>
          <w:bCs/>
          <w:i/>
          <w:iCs/>
          <w:color w:val="auto"/>
          <w:sz w:val="20"/>
          <w:szCs w:val="20"/>
        </w:rPr>
        <w:t>N</w:t>
      </w:r>
      <w:r w:rsidR="000E462F" w:rsidRPr="00DC7445">
        <w:rPr>
          <w:rFonts w:ascii="Arial Narrow" w:hAnsi="Arial Narrow"/>
          <w:bCs/>
          <w:i/>
          <w:iCs/>
          <w:color w:val="auto"/>
          <w:sz w:val="20"/>
          <w:szCs w:val="20"/>
        </w:rPr>
        <w:t>otes</w:t>
      </w:r>
      <w:r w:rsidR="00915173" w:rsidRPr="00DC7445">
        <w:rPr>
          <w:rFonts w:ascii="Arial Narrow" w:hAnsi="Arial Narrow"/>
          <w:bCs/>
          <w:color w:val="auto"/>
          <w:sz w:val="20"/>
          <w:szCs w:val="20"/>
        </w:rPr>
        <w:t xml:space="preserve"> which are maintained separately from patient medical and billing records and not released to anyone</w:t>
      </w:r>
      <w:r w:rsidR="004825F5" w:rsidRPr="00DC7445">
        <w:rPr>
          <w:rFonts w:ascii="Arial Narrow" w:hAnsi="Arial Narrow"/>
          <w:bCs/>
          <w:color w:val="auto"/>
          <w:sz w:val="20"/>
          <w:szCs w:val="20"/>
        </w:rPr>
        <w:t>.</w:t>
      </w:r>
      <w:r w:rsidR="004825F5" w:rsidRPr="00DC7445">
        <w:rPr>
          <w:rFonts w:ascii="Arial Narrow" w:hAnsi="Arial Narrow"/>
          <w:color w:val="auto"/>
          <w:sz w:val="20"/>
          <w:szCs w:val="20"/>
        </w:rPr>
        <w:t xml:space="preserve"> </w:t>
      </w:r>
      <w:bookmarkStart w:id="12" w:name="_Hlk40733474"/>
      <w:r w:rsidR="00915173" w:rsidRPr="00DC7445">
        <w:rPr>
          <w:rFonts w:ascii="Arial Narrow" w:hAnsi="Arial Narrow"/>
          <w:bCs/>
          <w:i/>
          <w:iCs/>
          <w:color w:val="auto"/>
          <w:sz w:val="20"/>
          <w:szCs w:val="20"/>
        </w:rPr>
        <w:t>Patient</w:t>
      </w:r>
      <w:r w:rsidR="00915173" w:rsidRPr="00DC7445">
        <w:rPr>
          <w:rFonts w:ascii="Arial Narrow" w:hAnsi="Arial Narrow"/>
          <w:bCs/>
          <w:color w:val="auto"/>
          <w:sz w:val="20"/>
          <w:szCs w:val="20"/>
        </w:rPr>
        <w:t xml:space="preserve"> </w:t>
      </w:r>
      <w:r w:rsidR="00915173" w:rsidRPr="00DC7445">
        <w:rPr>
          <w:rFonts w:ascii="Arial Narrow" w:hAnsi="Arial Narrow"/>
          <w:bCs/>
          <w:i/>
          <w:iCs/>
          <w:color w:val="auto"/>
          <w:sz w:val="20"/>
          <w:szCs w:val="20"/>
        </w:rPr>
        <w:t>Medical Records</w:t>
      </w:r>
      <w:r w:rsidR="00915173" w:rsidRPr="00DC7445">
        <w:rPr>
          <w:rFonts w:ascii="Arial Narrow" w:hAnsi="Arial Narrow"/>
          <w:color w:val="auto"/>
          <w:sz w:val="20"/>
          <w:szCs w:val="20"/>
          <w:lang w:val="en"/>
        </w:rPr>
        <w:t xml:space="preserve"> </w:t>
      </w:r>
      <w:r w:rsidR="004825F5" w:rsidRPr="00DC7445">
        <w:rPr>
          <w:rFonts w:ascii="Arial Narrow" w:hAnsi="Arial Narrow"/>
          <w:color w:val="auto"/>
          <w:sz w:val="20"/>
          <w:szCs w:val="20"/>
          <w:lang w:val="en"/>
        </w:rPr>
        <w:t xml:space="preserve">are maintained for seven (7) years after the client’s last visit, and seven (7) years </w:t>
      </w:r>
      <w:r w:rsidR="00915173" w:rsidRPr="00DC7445">
        <w:rPr>
          <w:rFonts w:ascii="Arial Narrow" w:hAnsi="Arial Narrow"/>
          <w:color w:val="auto"/>
          <w:sz w:val="20"/>
          <w:szCs w:val="20"/>
          <w:lang w:val="en"/>
        </w:rPr>
        <w:t>past</w:t>
      </w:r>
      <w:r w:rsidR="004825F5" w:rsidRPr="00DC7445">
        <w:rPr>
          <w:rFonts w:ascii="Arial Narrow" w:hAnsi="Arial Narrow"/>
          <w:color w:val="auto"/>
          <w:sz w:val="20"/>
          <w:szCs w:val="20"/>
          <w:lang w:val="en"/>
        </w:rPr>
        <w:t xml:space="preserve"> the 18</w:t>
      </w:r>
      <w:r w:rsidR="004825F5" w:rsidRPr="00DC7445">
        <w:rPr>
          <w:rFonts w:ascii="Arial Narrow" w:hAnsi="Arial Narrow"/>
          <w:color w:val="auto"/>
          <w:sz w:val="20"/>
          <w:szCs w:val="20"/>
          <w:vertAlign w:val="superscript"/>
          <w:lang w:val="en"/>
        </w:rPr>
        <w:t>th</w:t>
      </w:r>
      <w:r w:rsidR="004825F5" w:rsidRPr="00DC7445">
        <w:rPr>
          <w:rFonts w:ascii="Arial Narrow" w:hAnsi="Arial Narrow"/>
          <w:color w:val="auto"/>
          <w:sz w:val="20"/>
          <w:szCs w:val="20"/>
          <w:lang w:val="en"/>
        </w:rPr>
        <w:t xml:space="preserve"> birthday of minors.  </w:t>
      </w:r>
      <w:r w:rsidR="00297BC7" w:rsidRPr="00DC7445">
        <w:rPr>
          <w:rFonts w:ascii="Arial Narrow" w:hAnsi="Arial Narrow"/>
          <w:color w:val="auto"/>
          <w:sz w:val="20"/>
          <w:szCs w:val="20"/>
          <w:lang w:val="en"/>
        </w:rPr>
        <w:t xml:space="preserve">After which, </w:t>
      </w:r>
      <w:r w:rsidR="00915173" w:rsidRPr="00DC7445">
        <w:rPr>
          <w:rFonts w:ascii="Arial Narrow" w:hAnsi="Arial Narrow"/>
          <w:color w:val="auto"/>
          <w:sz w:val="20"/>
          <w:szCs w:val="20"/>
          <w:lang w:val="en"/>
        </w:rPr>
        <w:t xml:space="preserve">the </w:t>
      </w:r>
      <w:r w:rsidR="00915173" w:rsidRPr="00DC7445">
        <w:rPr>
          <w:rFonts w:ascii="Arial Narrow" w:hAnsi="Arial Narrow"/>
          <w:bCs/>
          <w:i/>
          <w:iCs/>
          <w:color w:val="auto"/>
          <w:sz w:val="20"/>
          <w:szCs w:val="20"/>
        </w:rPr>
        <w:t>Patient</w:t>
      </w:r>
      <w:r w:rsidR="00915173" w:rsidRPr="00DC7445">
        <w:rPr>
          <w:rFonts w:ascii="Arial Narrow" w:hAnsi="Arial Narrow"/>
          <w:bCs/>
          <w:color w:val="auto"/>
          <w:sz w:val="20"/>
          <w:szCs w:val="20"/>
        </w:rPr>
        <w:t xml:space="preserve"> </w:t>
      </w:r>
      <w:r w:rsidR="00915173" w:rsidRPr="00DC7445">
        <w:rPr>
          <w:rFonts w:ascii="Arial Narrow" w:hAnsi="Arial Narrow"/>
          <w:bCs/>
          <w:i/>
          <w:iCs/>
          <w:color w:val="auto"/>
          <w:sz w:val="20"/>
          <w:szCs w:val="20"/>
        </w:rPr>
        <w:t>Medical Record</w:t>
      </w:r>
      <w:r w:rsidR="00915173" w:rsidRPr="00DC7445">
        <w:rPr>
          <w:rFonts w:ascii="Arial Narrow" w:hAnsi="Arial Narrow"/>
          <w:color w:val="auto"/>
          <w:sz w:val="20"/>
          <w:szCs w:val="20"/>
          <w:lang w:val="en"/>
        </w:rPr>
        <w:t xml:space="preserve"> is</w:t>
      </w:r>
      <w:r w:rsidR="00297BC7" w:rsidRPr="00DC7445">
        <w:rPr>
          <w:rFonts w:ascii="Arial Narrow" w:hAnsi="Arial Narrow"/>
          <w:color w:val="auto"/>
          <w:sz w:val="20"/>
          <w:szCs w:val="20"/>
          <w:lang w:val="en"/>
        </w:rPr>
        <w:t xml:space="preserve"> incinerated.  </w:t>
      </w:r>
      <w:r w:rsidRPr="00DC7445">
        <w:rPr>
          <w:rFonts w:ascii="Arial Narrow" w:hAnsi="Arial Narrow"/>
          <w:bCs/>
          <w:color w:val="auto"/>
          <w:sz w:val="20"/>
          <w:szCs w:val="20"/>
        </w:rPr>
        <w:t xml:space="preserve">Request for </w:t>
      </w:r>
      <w:r w:rsidR="00915173" w:rsidRPr="00DC7445">
        <w:rPr>
          <w:rFonts w:ascii="Arial Narrow" w:hAnsi="Arial Narrow"/>
          <w:bCs/>
          <w:i/>
          <w:iCs/>
          <w:color w:val="auto"/>
          <w:sz w:val="20"/>
          <w:szCs w:val="20"/>
        </w:rPr>
        <w:t>Patient</w:t>
      </w:r>
      <w:r w:rsidR="00915173" w:rsidRPr="00DC7445">
        <w:rPr>
          <w:rFonts w:ascii="Arial Narrow" w:hAnsi="Arial Narrow"/>
          <w:bCs/>
          <w:color w:val="auto"/>
          <w:sz w:val="20"/>
          <w:szCs w:val="20"/>
        </w:rPr>
        <w:t xml:space="preserve"> </w:t>
      </w:r>
      <w:r w:rsidR="00915173" w:rsidRPr="00DC7445">
        <w:rPr>
          <w:rFonts w:ascii="Arial Narrow" w:hAnsi="Arial Narrow"/>
          <w:bCs/>
          <w:i/>
          <w:iCs/>
          <w:color w:val="auto"/>
          <w:sz w:val="20"/>
          <w:szCs w:val="20"/>
        </w:rPr>
        <w:t>Medical Record</w:t>
      </w:r>
      <w:r w:rsidR="00915173" w:rsidRPr="00DC7445">
        <w:rPr>
          <w:rFonts w:ascii="Arial Narrow" w:hAnsi="Arial Narrow"/>
          <w:bCs/>
          <w:color w:val="auto"/>
          <w:sz w:val="20"/>
          <w:szCs w:val="20"/>
        </w:rPr>
        <w:t xml:space="preserve"> </w:t>
      </w:r>
      <w:r w:rsidRPr="00DC7445">
        <w:rPr>
          <w:rFonts w:ascii="Arial Narrow" w:hAnsi="Arial Narrow"/>
          <w:bCs/>
          <w:color w:val="auto"/>
          <w:sz w:val="20"/>
          <w:szCs w:val="20"/>
        </w:rPr>
        <w:t xml:space="preserve">will be made available </w:t>
      </w:r>
      <w:r w:rsidR="002A49BF" w:rsidRPr="00DC7445">
        <w:rPr>
          <w:rFonts w:ascii="Arial Narrow" w:hAnsi="Arial Narrow"/>
          <w:bCs/>
          <w:color w:val="auto"/>
          <w:sz w:val="20"/>
          <w:szCs w:val="20"/>
        </w:rPr>
        <w:t xml:space="preserve">in </w:t>
      </w:r>
      <w:r w:rsidRPr="00DC7445">
        <w:rPr>
          <w:rFonts w:ascii="Arial Narrow" w:hAnsi="Arial Narrow"/>
          <w:bCs/>
          <w:color w:val="auto"/>
          <w:sz w:val="20"/>
          <w:szCs w:val="20"/>
        </w:rPr>
        <w:t xml:space="preserve">14 days, following </w:t>
      </w:r>
      <w:r w:rsidR="00915173" w:rsidRPr="00DC7445">
        <w:rPr>
          <w:rFonts w:ascii="Arial Narrow" w:hAnsi="Arial Narrow"/>
          <w:bCs/>
          <w:color w:val="auto"/>
          <w:sz w:val="20"/>
          <w:szCs w:val="20"/>
        </w:rPr>
        <w:t xml:space="preserve">the patient’s </w:t>
      </w:r>
      <w:r w:rsidRPr="00DC7445">
        <w:rPr>
          <w:rFonts w:ascii="Arial Narrow" w:hAnsi="Arial Narrow"/>
          <w:color w:val="auto"/>
          <w:sz w:val="20"/>
          <w:szCs w:val="20"/>
        </w:rPr>
        <w:t xml:space="preserve">signed authorization or consent to the Release of </w:t>
      </w:r>
      <w:r w:rsidR="00803F1F" w:rsidRPr="00DC7445">
        <w:rPr>
          <w:rFonts w:ascii="Arial Narrow" w:hAnsi="Arial Narrow"/>
          <w:color w:val="auto"/>
          <w:sz w:val="20"/>
          <w:szCs w:val="20"/>
        </w:rPr>
        <w:t>Information, and will only be made available to the patient</w:t>
      </w:r>
      <w:r w:rsidRPr="00DC7445">
        <w:rPr>
          <w:rFonts w:ascii="Arial Narrow" w:hAnsi="Arial Narrow"/>
          <w:color w:val="auto"/>
          <w:sz w:val="20"/>
          <w:szCs w:val="20"/>
        </w:rPr>
        <w:t xml:space="preserve">. </w:t>
      </w:r>
      <w:bookmarkEnd w:id="12"/>
      <w:r w:rsidRPr="00DC7445">
        <w:rPr>
          <w:rFonts w:ascii="Arial Narrow" w:hAnsi="Arial Narrow"/>
          <w:color w:val="auto"/>
          <w:sz w:val="20"/>
          <w:szCs w:val="20"/>
        </w:rPr>
        <w:t xml:space="preserve">See </w:t>
      </w:r>
      <w:r w:rsidRPr="00DC7445">
        <w:rPr>
          <w:rFonts w:ascii="Arial Narrow" w:hAnsi="Arial Narrow"/>
          <w:b/>
          <w:i/>
          <w:color w:val="auto"/>
          <w:sz w:val="20"/>
          <w:szCs w:val="20"/>
        </w:rPr>
        <w:t>Financial Policy</w:t>
      </w:r>
      <w:r w:rsidRPr="00DC7445">
        <w:rPr>
          <w:rFonts w:ascii="Arial Narrow" w:hAnsi="Arial Narrow"/>
          <w:color w:val="auto"/>
          <w:sz w:val="20"/>
          <w:szCs w:val="20"/>
        </w:rPr>
        <w:t xml:space="preserve"> regarding fees for copies of </w:t>
      </w:r>
      <w:r w:rsidR="00803F1F" w:rsidRPr="00DC7445">
        <w:rPr>
          <w:rFonts w:ascii="Arial Narrow" w:hAnsi="Arial Narrow"/>
          <w:bCs/>
          <w:i/>
          <w:iCs/>
          <w:color w:val="auto"/>
          <w:sz w:val="20"/>
          <w:szCs w:val="20"/>
        </w:rPr>
        <w:t>Patient</w:t>
      </w:r>
      <w:r w:rsidR="00803F1F" w:rsidRPr="00DC7445">
        <w:rPr>
          <w:rFonts w:ascii="Arial Narrow" w:hAnsi="Arial Narrow"/>
          <w:bCs/>
          <w:color w:val="auto"/>
          <w:sz w:val="20"/>
          <w:szCs w:val="20"/>
        </w:rPr>
        <w:t xml:space="preserve"> </w:t>
      </w:r>
      <w:r w:rsidR="00803F1F" w:rsidRPr="00DC7445">
        <w:rPr>
          <w:rFonts w:ascii="Arial Narrow" w:hAnsi="Arial Narrow"/>
          <w:bCs/>
          <w:i/>
          <w:iCs/>
          <w:color w:val="auto"/>
          <w:sz w:val="20"/>
          <w:szCs w:val="20"/>
        </w:rPr>
        <w:t>Medical Record</w:t>
      </w:r>
      <w:r w:rsidRPr="00DC7445">
        <w:rPr>
          <w:rFonts w:ascii="Arial Narrow" w:hAnsi="Arial Narrow"/>
          <w:color w:val="auto"/>
          <w:sz w:val="20"/>
          <w:szCs w:val="20"/>
        </w:rPr>
        <w:t>.</w:t>
      </w:r>
      <w:r w:rsidRPr="00DC7445">
        <w:rPr>
          <w:rFonts w:ascii="Arial Narrow" w:hAnsi="Arial Narrow"/>
          <w:bCs/>
          <w:color w:val="auto"/>
          <w:sz w:val="20"/>
          <w:szCs w:val="20"/>
        </w:rPr>
        <w:t xml:space="preserve"> </w:t>
      </w:r>
      <w:r w:rsidR="00136C1E" w:rsidRPr="00DC7445">
        <w:rPr>
          <w:rFonts w:ascii="Arial Narrow" w:hAnsi="Arial Narrow"/>
          <w:color w:val="auto"/>
          <w:sz w:val="20"/>
          <w:szCs w:val="20"/>
          <w:shd w:val="clear" w:color="auto" w:fill="FFFFFF"/>
        </w:rPr>
        <w:t xml:space="preserve">While patients have a right, with few exceptions, to inspect, review, and receive a copy of your medical records and billing records, they do not have such rights to </w:t>
      </w:r>
      <w:r w:rsidR="00136C1E" w:rsidRPr="00DC7445">
        <w:rPr>
          <w:rFonts w:ascii="Arial Narrow" w:hAnsi="Arial Narrow"/>
          <w:bCs/>
          <w:i/>
          <w:iCs/>
          <w:color w:val="auto"/>
          <w:sz w:val="20"/>
          <w:szCs w:val="20"/>
        </w:rPr>
        <w:t>Psychotherapy Notes.</w:t>
      </w:r>
    </w:p>
    <w:p w14:paraId="52FCF3C6" w14:textId="77777777" w:rsidR="007E779E" w:rsidRPr="00DC7445" w:rsidRDefault="007E779E" w:rsidP="00B900C1">
      <w:pPr>
        <w:pStyle w:val="Default"/>
        <w:spacing w:line="216" w:lineRule="auto"/>
        <w:jc w:val="both"/>
        <w:rPr>
          <w:rFonts w:ascii="Arial Narrow" w:hAnsi="Arial Narrow"/>
          <w:bCs/>
          <w:color w:val="auto"/>
          <w:sz w:val="10"/>
          <w:szCs w:val="10"/>
        </w:rPr>
      </w:pPr>
    </w:p>
    <w:p w14:paraId="480126A0" w14:textId="43AA3CCA" w:rsidR="002A49BF" w:rsidRPr="00DC7445" w:rsidRDefault="00136C1E" w:rsidP="00B900C1">
      <w:pPr>
        <w:pStyle w:val="Default"/>
        <w:spacing w:line="216" w:lineRule="auto"/>
        <w:jc w:val="both"/>
        <w:rPr>
          <w:rFonts w:ascii="Arial Narrow" w:hAnsi="Arial Narrow"/>
          <w:bCs/>
          <w:color w:val="auto"/>
          <w:sz w:val="20"/>
          <w:szCs w:val="20"/>
        </w:rPr>
      </w:pPr>
      <w:r w:rsidRPr="00C84E85">
        <w:rPr>
          <w:rFonts w:ascii="Arial Narrow" w:hAnsi="Arial Narrow"/>
          <w:b/>
          <w:i/>
          <w:iCs/>
          <w:color w:val="auto"/>
          <w:sz w:val="20"/>
          <w:szCs w:val="20"/>
        </w:rPr>
        <w:t>Psychotherapy Notes</w:t>
      </w:r>
      <w:r w:rsidRPr="00DC7445">
        <w:rPr>
          <w:rFonts w:ascii="Arial Narrow" w:hAnsi="Arial Narrow"/>
          <w:sz w:val="20"/>
          <w:szCs w:val="20"/>
          <w:shd w:val="clear" w:color="auto" w:fill="FFFFFF"/>
        </w:rPr>
        <w:t xml:space="preserve"> </w:t>
      </w:r>
      <w:r w:rsidR="002A49BF" w:rsidRPr="00DC7445">
        <w:rPr>
          <w:rFonts w:ascii="Arial Narrow" w:hAnsi="Arial Narrow"/>
          <w:sz w:val="20"/>
          <w:szCs w:val="20"/>
          <w:shd w:val="clear" w:color="auto" w:fill="FFFFFF"/>
        </w:rPr>
        <w:t>as</w:t>
      </w:r>
      <w:r w:rsidR="00C84E85">
        <w:rPr>
          <w:rFonts w:ascii="Arial Narrow" w:hAnsi="Arial Narrow"/>
          <w:sz w:val="20"/>
          <w:szCs w:val="20"/>
          <w:shd w:val="clear" w:color="auto" w:fill="FFFFFF"/>
        </w:rPr>
        <w:t xml:space="preserve"> define by the </w:t>
      </w:r>
      <w:r w:rsidR="00C84E85" w:rsidRPr="00C84E85">
        <w:rPr>
          <w:rFonts w:ascii="Arial Narrow" w:hAnsi="Arial Narrow"/>
          <w:i/>
          <w:iCs/>
          <w:sz w:val="20"/>
          <w:szCs w:val="20"/>
          <w:shd w:val="clear" w:color="auto" w:fill="FFFFFF"/>
        </w:rPr>
        <w:t>Privacy Rule</w:t>
      </w:r>
      <w:r w:rsidR="00C84E85">
        <w:rPr>
          <w:rFonts w:ascii="Arial Narrow" w:hAnsi="Arial Narrow"/>
          <w:sz w:val="20"/>
          <w:szCs w:val="20"/>
          <w:shd w:val="clear" w:color="auto" w:fill="FFFFFF"/>
        </w:rPr>
        <w:t>, are</w:t>
      </w:r>
      <w:r w:rsidR="002A49BF" w:rsidRPr="00DC7445">
        <w:rPr>
          <w:rFonts w:ascii="Arial Narrow" w:hAnsi="Arial Narrow"/>
          <w:sz w:val="20"/>
          <w:szCs w:val="20"/>
          <w:shd w:val="clear" w:color="auto" w:fill="FFFFFF"/>
        </w:rPr>
        <w:t xml:space="preserve"> notes recorded by a mental health professional documenting or analyzing the contents of a conversation during a private counseling session or a group, joint, or family counseling session and that are separate from the rest of the patient’s medical record. Psychotherapy notes do not include any information about medication prescription and monitoring, counseling session start and stop times, the modalities and frequencies of treatment furnished, or results of clinical tests; nor do they include summaries of diagnosis, functional status, treatment plan, symptoms, prognosis, and progress to date. Psychotherapy notes also do not include any information that is maintained in a patient’s medical record. See 45 CFR 164.501.</w:t>
      </w:r>
    </w:p>
    <w:p w14:paraId="3AD0D816" w14:textId="77777777" w:rsidR="009D53C5" w:rsidRPr="00DC7445" w:rsidRDefault="009D53C5" w:rsidP="00B900C1">
      <w:pPr>
        <w:autoSpaceDE w:val="0"/>
        <w:autoSpaceDN w:val="0"/>
        <w:adjustRightInd w:val="0"/>
        <w:jc w:val="both"/>
        <w:rPr>
          <w:rFonts w:ascii="Arial Narrow" w:hAnsi="Arial Narrow"/>
          <w:sz w:val="10"/>
          <w:szCs w:val="10"/>
        </w:rPr>
      </w:pPr>
    </w:p>
    <w:p w14:paraId="1ADEEB9B" w14:textId="77777777" w:rsidR="00C84E85" w:rsidRDefault="009D53C5" w:rsidP="00B900C1">
      <w:pPr>
        <w:autoSpaceDE w:val="0"/>
        <w:autoSpaceDN w:val="0"/>
        <w:adjustRightInd w:val="0"/>
        <w:jc w:val="both"/>
        <w:rPr>
          <w:rFonts w:ascii="Arial Narrow" w:hAnsi="Arial Narrow"/>
          <w:sz w:val="20"/>
          <w:szCs w:val="20"/>
        </w:rPr>
      </w:pPr>
      <w:r w:rsidRPr="00DC7445">
        <w:rPr>
          <w:rFonts w:ascii="Arial Narrow" w:hAnsi="Arial Narrow"/>
          <w:b/>
          <w:sz w:val="20"/>
          <w:szCs w:val="20"/>
        </w:rPr>
        <w:t>Client Contact</w:t>
      </w:r>
      <w:r w:rsidR="00FC4D7E">
        <w:rPr>
          <w:rFonts w:ascii="Arial Narrow" w:hAnsi="Arial Narrow"/>
          <w:b/>
          <w:sz w:val="20"/>
          <w:szCs w:val="20"/>
        </w:rPr>
        <w:t>/Communication</w:t>
      </w:r>
      <w:r w:rsidRPr="00DC7445">
        <w:rPr>
          <w:rFonts w:ascii="Arial Narrow" w:hAnsi="Arial Narrow"/>
          <w:b/>
          <w:sz w:val="20"/>
          <w:szCs w:val="20"/>
        </w:rPr>
        <w:t xml:space="preserve">. </w:t>
      </w:r>
      <w:r w:rsidR="00443889" w:rsidRPr="00DC7445">
        <w:rPr>
          <w:rFonts w:ascii="Arial Narrow" w:hAnsi="Arial Narrow"/>
          <w:sz w:val="20"/>
          <w:szCs w:val="20"/>
        </w:rPr>
        <w:t xml:space="preserve">I understand that </w:t>
      </w:r>
      <w:r w:rsidR="00C83E37" w:rsidRPr="00DC7445">
        <w:rPr>
          <w:rFonts w:ascii="Arial Narrow" w:hAnsi="Arial Narrow"/>
          <w:sz w:val="20"/>
          <w:szCs w:val="20"/>
        </w:rPr>
        <w:t>telecommunication</w:t>
      </w:r>
      <w:r w:rsidR="00443889" w:rsidRPr="00DC7445">
        <w:rPr>
          <w:rFonts w:ascii="Arial Narrow" w:hAnsi="Arial Narrow"/>
          <w:sz w:val="20"/>
          <w:szCs w:val="20"/>
        </w:rPr>
        <w:t xml:space="preserve"> mediums</w:t>
      </w:r>
      <w:r w:rsidR="00C83E37" w:rsidRPr="00DC7445">
        <w:rPr>
          <w:rFonts w:ascii="Arial Narrow" w:hAnsi="Arial Narrow"/>
          <w:sz w:val="20"/>
          <w:szCs w:val="20"/>
        </w:rPr>
        <w:t xml:space="preserve"> (phones, text messaging, emails, postal mail, etc.) </w:t>
      </w:r>
      <w:r w:rsidR="00443889" w:rsidRPr="00DC7445">
        <w:rPr>
          <w:rFonts w:ascii="Arial Narrow" w:hAnsi="Arial Narrow"/>
          <w:sz w:val="20"/>
          <w:szCs w:val="20"/>
        </w:rPr>
        <w:t xml:space="preserve"> are not a secure way of preserving confidentiality, nor a reliable method of contacting </w:t>
      </w:r>
      <w:r w:rsidR="004825F5" w:rsidRPr="00DC7445">
        <w:rPr>
          <w:rFonts w:ascii="Arial Narrow" w:hAnsi="Arial Narrow"/>
          <w:sz w:val="20"/>
          <w:szCs w:val="20"/>
        </w:rPr>
        <w:t>clients</w:t>
      </w:r>
      <w:r w:rsidR="00443889" w:rsidRPr="00DC7445">
        <w:rPr>
          <w:rFonts w:ascii="Arial Narrow" w:hAnsi="Arial Narrow"/>
          <w:sz w:val="20"/>
          <w:szCs w:val="20"/>
        </w:rPr>
        <w:t xml:space="preserve"> or </w:t>
      </w:r>
      <w:r w:rsidR="00443889" w:rsidRPr="00DC7445">
        <w:rPr>
          <w:rFonts w:ascii="Arial Narrow" w:hAnsi="Arial Narrow"/>
          <w:b/>
          <w:i/>
          <w:sz w:val="20"/>
          <w:szCs w:val="20"/>
        </w:rPr>
        <w:t>Eclectic</w:t>
      </w:r>
      <w:r w:rsidR="00443889" w:rsidRPr="00DC7445">
        <w:rPr>
          <w:rFonts w:ascii="Arial Narrow" w:hAnsi="Arial Narrow"/>
          <w:sz w:val="20"/>
          <w:szCs w:val="20"/>
        </w:rPr>
        <w:t xml:space="preserve"> in crisis/non-crisis situations. </w:t>
      </w:r>
    </w:p>
    <w:p w14:paraId="2B9163E6" w14:textId="77777777" w:rsidR="00C84E85" w:rsidRPr="00C84E85" w:rsidRDefault="00C84E85" w:rsidP="00B900C1">
      <w:pPr>
        <w:autoSpaceDE w:val="0"/>
        <w:autoSpaceDN w:val="0"/>
        <w:adjustRightInd w:val="0"/>
        <w:jc w:val="both"/>
        <w:rPr>
          <w:rFonts w:ascii="Arial Narrow" w:hAnsi="Arial Narrow"/>
          <w:sz w:val="10"/>
          <w:szCs w:val="10"/>
        </w:rPr>
      </w:pPr>
    </w:p>
    <w:p w14:paraId="2CDE48D9" w14:textId="09033BE5" w:rsidR="00C84E85" w:rsidRPr="00E74839" w:rsidRDefault="00C84E85" w:rsidP="004B0AD0">
      <w:pPr>
        <w:jc w:val="both"/>
        <w:rPr>
          <w:rFonts w:ascii="Arial Narrow" w:hAnsi="Arial Narrow"/>
          <w:i/>
          <w:iCs/>
          <w:color w:val="0A0A0A"/>
          <w:sz w:val="17"/>
          <w:szCs w:val="17"/>
          <w:shd w:val="clear" w:color="auto" w:fill="FEFEFE"/>
        </w:rPr>
      </w:pPr>
      <w:r w:rsidRPr="00824C8D">
        <w:rPr>
          <w:rFonts w:ascii="Arial Narrow" w:hAnsi="Arial Narrow"/>
          <w:b/>
          <w:bCs/>
          <w:i/>
          <w:iCs/>
          <w:color w:val="202124"/>
          <w:sz w:val="20"/>
          <w:szCs w:val="20"/>
          <w:shd w:val="clear" w:color="auto" w:fill="FFFFFF"/>
        </w:rPr>
        <w:t>Telehealth/Teletherapy</w:t>
      </w:r>
      <w:r>
        <w:rPr>
          <w:rFonts w:ascii="Arial Narrow" w:hAnsi="Arial Narrow"/>
          <w:color w:val="202124"/>
          <w:sz w:val="20"/>
          <w:szCs w:val="20"/>
          <w:shd w:val="clear" w:color="auto" w:fill="FFFFFF"/>
        </w:rPr>
        <w:t xml:space="preserve">. </w:t>
      </w:r>
      <w:r w:rsidR="00E74839" w:rsidRPr="00371E0C">
        <w:rPr>
          <w:rFonts w:ascii="Arial Narrow" w:hAnsi="Arial Narrow"/>
          <w:color w:val="202124"/>
          <w:sz w:val="20"/>
          <w:szCs w:val="20"/>
          <w:shd w:val="clear" w:color="auto" w:fill="FFFFFF"/>
        </w:rPr>
        <w:t>S</w:t>
      </w:r>
      <w:r w:rsidRPr="00371E0C">
        <w:rPr>
          <w:rFonts w:ascii="Arial Narrow" w:hAnsi="Arial Narrow"/>
          <w:sz w:val="20"/>
          <w:szCs w:val="20"/>
        </w:rPr>
        <w:t>ervices</w:t>
      </w:r>
      <w:r w:rsidR="00E74839" w:rsidRPr="00371E0C">
        <w:rPr>
          <w:rFonts w:ascii="Arial Narrow" w:hAnsi="Arial Narrow"/>
          <w:sz w:val="20"/>
          <w:szCs w:val="20"/>
        </w:rPr>
        <w:t xml:space="preserve"> are</w:t>
      </w:r>
      <w:r w:rsidRPr="00371E0C">
        <w:rPr>
          <w:rFonts w:ascii="Arial Narrow" w:hAnsi="Arial Narrow"/>
          <w:sz w:val="20"/>
          <w:szCs w:val="20"/>
        </w:rPr>
        <w:t xml:space="preserve"> provided using interactive HIPAA secure technology-assisted media that enables the counselor and the client, separated by distance to interact via synchronous video and audio transmission</w:t>
      </w:r>
      <w:r w:rsidR="00E74839" w:rsidRPr="00371E0C">
        <w:rPr>
          <w:rFonts w:ascii="Arial Narrow" w:hAnsi="Arial Narrow"/>
          <w:sz w:val="20"/>
          <w:szCs w:val="20"/>
        </w:rPr>
        <w:t>,</w:t>
      </w:r>
      <w:r w:rsidRPr="00371E0C">
        <w:rPr>
          <w:rFonts w:ascii="Arial Narrow" w:hAnsi="Arial Narrow"/>
          <w:sz w:val="20"/>
          <w:szCs w:val="20"/>
        </w:rPr>
        <w:t xml:space="preserve"> across state, national, international </w:t>
      </w:r>
      <w:r w:rsidRPr="00371E0C">
        <w:rPr>
          <w:rFonts w:ascii="Arial Narrow" w:hAnsi="Arial Narrow"/>
          <w:color w:val="1F1F1F"/>
          <w:sz w:val="20"/>
          <w:szCs w:val="20"/>
          <w:shd w:val="clear" w:color="auto" w:fill="FFFFFF"/>
        </w:rPr>
        <w:t>jurisdictional boundaries</w:t>
      </w:r>
      <w:r w:rsidRPr="00371E0C">
        <w:rPr>
          <w:rFonts w:ascii="Arial Narrow" w:hAnsi="Arial Narrow"/>
          <w:sz w:val="20"/>
          <w:szCs w:val="20"/>
        </w:rPr>
        <w:t>. A client(s) who cannot be properly diagnosed and/or treated via teletherapy shall be restricted to In-person services, and/or properly terminated with appropriate referrals. Teletherapy requires verification of client’s identity and location at the start of each session</w:t>
      </w:r>
      <w:r w:rsidR="00371E0C" w:rsidRPr="00371E0C">
        <w:rPr>
          <w:rFonts w:ascii="Arial Narrow" w:hAnsi="Arial Narrow"/>
          <w:sz w:val="20"/>
          <w:szCs w:val="20"/>
        </w:rPr>
        <w:t>, with documentation of the nearest emergency response should a crisis incident occur</w:t>
      </w:r>
      <w:r w:rsidRPr="00371E0C">
        <w:rPr>
          <w:rFonts w:ascii="Arial Narrow" w:hAnsi="Arial Narrow"/>
          <w:sz w:val="20"/>
          <w:szCs w:val="20"/>
        </w:rPr>
        <w:t>.</w:t>
      </w:r>
      <w:r w:rsidRPr="00371E0C">
        <w:rPr>
          <w:rFonts w:ascii="Arial Narrow" w:hAnsi="Arial Narrow"/>
          <w:color w:val="202124"/>
          <w:sz w:val="20"/>
          <w:szCs w:val="20"/>
          <w:shd w:val="clear" w:color="auto" w:fill="FFFFFF"/>
        </w:rPr>
        <w:t xml:space="preserve"> </w:t>
      </w:r>
      <w:bookmarkStart w:id="13" w:name="_Hlk165451621"/>
      <w:r w:rsidR="00371E0C" w:rsidRPr="00371E0C">
        <w:rPr>
          <w:rFonts w:ascii="Arial Narrow" w:hAnsi="Arial Narrow"/>
          <w:color w:val="202124"/>
          <w:sz w:val="20"/>
          <w:szCs w:val="20"/>
          <w:shd w:val="clear" w:color="auto" w:fill="FFFFFF"/>
        </w:rPr>
        <w:t xml:space="preserve">Clients are advised to identify a </w:t>
      </w:r>
      <w:r w:rsidR="00371E0C" w:rsidRPr="00371E0C">
        <w:rPr>
          <w:rFonts w:ascii="Arial Narrow" w:hAnsi="Arial Narrow"/>
          <w:sz w:val="20"/>
          <w:szCs w:val="20"/>
        </w:rPr>
        <w:t xml:space="preserve">Support Person who can physically contact the client within minutes to assist in an emergency.  </w:t>
      </w:r>
      <w:bookmarkEnd w:id="13"/>
      <w:r w:rsidRPr="00371E0C">
        <w:rPr>
          <w:rFonts w:ascii="Arial Narrow" w:hAnsi="Arial Narrow"/>
          <w:color w:val="202124"/>
          <w:sz w:val="20"/>
          <w:szCs w:val="20"/>
          <w:shd w:val="clear" w:color="auto" w:fill="FFFFFF"/>
        </w:rPr>
        <w:t xml:space="preserve">Participation in Telehealth requires </w:t>
      </w:r>
      <w:r w:rsidR="00371E0C">
        <w:rPr>
          <w:rFonts w:ascii="Arial Narrow" w:hAnsi="Arial Narrow"/>
          <w:color w:val="202124"/>
          <w:sz w:val="20"/>
          <w:szCs w:val="20"/>
          <w:shd w:val="clear" w:color="auto" w:fill="FFFFFF"/>
        </w:rPr>
        <w:t>download/log-in to a</w:t>
      </w:r>
      <w:r w:rsidR="00557086">
        <w:rPr>
          <w:rFonts w:ascii="Arial Narrow" w:hAnsi="Arial Narrow"/>
          <w:color w:val="202124"/>
          <w:sz w:val="20"/>
          <w:szCs w:val="20"/>
          <w:shd w:val="clear" w:color="auto" w:fill="FFFFFF"/>
        </w:rPr>
        <w:t xml:space="preserve"> telemedicine platform</w:t>
      </w:r>
      <w:r w:rsidRPr="00371E0C">
        <w:rPr>
          <w:rFonts w:ascii="Arial Narrow" w:hAnsi="Arial Narrow"/>
          <w:color w:val="202124"/>
          <w:sz w:val="20"/>
          <w:szCs w:val="20"/>
          <w:shd w:val="clear" w:color="auto" w:fill="FFFFFF"/>
        </w:rPr>
        <w:t xml:space="preserve"> </w:t>
      </w:r>
      <w:r w:rsidR="00557086">
        <w:rPr>
          <w:rFonts w:ascii="Arial Narrow" w:hAnsi="Arial Narrow"/>
          <w:color w:val="202124"/>
          <w:sz w:val="20"/>
          <w:szCs w:val="20"/>
          <w:shd w:val="clear" w:color="auto" w:fill="FFFFFF"/>
        </w:rPr>
        <w:t xml:space="preserve">through a </w:t>
      </w:r>
      <w:r w:rsidRPr="00371E0C">
        <w:rPr>
          <w:rFonts w:ascii="Arial Narrow" w:hAnsi="Arial Narrow"/>
          <w:color w:val="202124"/>
          <w:sz w:val="20"/>
          <w:szCs w:val="20"/>
          <w:shd w:val="clear" w:color="auto" w:fill="FFFFFF"/>
        </w:rPr>
        <w:t xml:space="preserve">computer, tablet or smart phone with camera, </w:t>
      </w:r>
      <w:r w:rsidR="00557086" w:rsidRPr="00371E0C">
        <w:rPr>
          <w:rFonts w:ascii="Arial Narrow" w:hAnsi="Arial Narrow"/>
          <w:color w:val="202124"/>
          <w:sz w:val="20"/>
          <w:szCs w:val="20"/>
          <w:shd w:val="clear" w:color="auto" w:fill="FFFFFF"/>
        </w:rPr>
        <w:t>audio,</w:t>
      </w:r>
      <w:r w:rsidR="00371E0C" w:rsidRPr="00371E0C">
        <w:rPr>
          <w:rFonts w:ascii="Arial Narrow" w:hAnsi="Arial Narrow"/>
          <w:color w:val="202124"/>
          <w:sz w:val="20"/>
          <w:szCs w:val="20"/>
          <w:shd w:val="clear" w:color="auto" w:fill="FFFFFF"/>
        </w:rPr>
        <w:t xml:space="preserve"> and </w:t>
      </w:r>
      <w:r w:rsidRPr="00371E0C">
        <w:rPr>
          <w:rFonts w:ascii="Arial Narrow" w:hAnsi="Arial Narrow"/>
          <w:color w:val="202124"/>
          <w:sz w:val="20"/>
          <w:szCs w:val="20"/>
          <w:shd w:val="clear" w:color="auto" w:fill="FFFFFF"/>
        </w:rPr>
        <w:t>micro</w:t>
      </w:r>
      <w:r w:rsidR="00371E0C">
        <w:rPr>
          <w:rFonts w:ascii="Arial Narrow" w:hAnsi="Arial Narrow"/>
          <w:color w:val="202124"/>
          <w:sz w:val="20"/>
          <w:szCs w:val="20"/>
          <w:shd w:val="clear" w:color="auto" w:fill="FFFFFF"/>
        </w:rPr>
        <w:t>phone</w:t>
      </w:r>
      <w:r w:rsidRPr="00371E0C">
        <w:rPr>
          <w:rFonts w:ascii="Arial Narrow" w:hAnsi="Arial Narrow"/>
          <w:color w:val="202124"/>
          <w:sz w:val="20"/>
          <w:szCs w:val="20"/>
          <w:shd w:val="clear" w:color="auto" w:fill="FFFFFF"/>
        </w:rPr>
        <w:t>.</w:t>
      </w:r>
      <w:r w:rsidR="003F21FE" w:rsidRPr="00E74839">
        <w:rPr>
          <w:rFonts w:ascii="Arial Narrow" w:hAnsi="Arial Narrow"/>
          <w:i/>
          <w:iCs/>
          <w:sz w:val="20"/>
          <w:szCs w:val="20"/>
          <w:shd w:val="clear" w:color="auto" w:fill="FFFFFF"/>
        </w:rPr>
        <w:t xml:space="preserve"> </w:t>
      </w:r>
    </w:p>
    <w:p w14:paraId="40A3CFEE" w14:textId="77777777" w:rsidR="00C84E85" w:rsidRPr="00C84E85" w:rsidRDefault="00C84E85" w:rsidP="00B900C1">
      <w:pPr>
        <w:autoSpaceDE w:val="0"/>
        <w:autoSpaceDN w:val="0"/>
        <w:adjustRightInd w:val="0"/>
        <w:jc w:val="both"/>
        <w:rPr>
          <w:rFonts w:ascii="Arial Narrow" w:hAnsi="Arial Narrow"/>
          <w:sz w:val="10"/>
          <w:szCs w:val="10"/>
        </w:rPr>
      </w:pPr>
    </w:p>
    <w:tbl>
      <w:tblPr>
        <w:tblStyle w:val="TableGrid"/>
        <w:tblW w:w="11430" w:type="dxa"/>
        <w:tblInd w:w="-10" w:type="dxa"/>
        <w:tblBorders>
          <w:top w:val="single" w:sz="8" w:space="0" w:color="800000"/>
          <w:left w:val="single" w:sz="8" w:space="0" w:color="800000"/>
          <w:bottom w:val="single" w:sz="8" w:space="0" w:color="800000"/>
          <w:right w:val="single" w:sz="8" w:space="0" w:color="800000"/>
          <w:insideH w:val="single" w:sz="8" w:space="0" w:color="800000"/>
          <w:insideV w:val="single" w:sz="8" w:space="0" w:color="800000"/>
        </w:tblBorders>
        <w:tblLook w:val="04A0" w:firstRow="1" w:lastRow="0" w:firstColumn="1" w:lastColumn="0" w:noHBand="0" w:noVBand="1"/>
      </w:tblPr>
      <w:tblGrid>
        <w:gridCol w:w="11430"/>
      </w:tblGrid>
      <w:tr w:rsidR="00D314C5" w:rsidRPr="00DC7445" w14:paraId="0673D291" w14:textId="77777777" w:rsidTr="00547522">
        <w:trPr>
          <w:trHeight w:val="251"/>
        </w:trPr>
        <w:tc>
          <w:tcPr>
            <w:tcW w:w="11430" w:type="dxa"/>
            <w:shd w:val="clear" w:color="auto" w:fill="auto"/>
          </w:tcPr>
          <w:p w14:paraId="4B626237" w14:textId="77777777" w:rsidR="00525EB5" w:rsidRPr="004959C3" w:rsidRDefault="00525EB5" w:rsidP="00B900C1">
            <w:pPr>
              <w:autoSpaceDE w:val="0"/>
              <w:autoSpaceDN w:val="0"/>
              <w:adjustRightInd w:val="0"/>
              <w:spacing w:line="216" w:lineRule="auto"/>
              <w:jc w:val="both"/>
              <w:rPr>
                <w:rFonts w:ascii="Arial Narrow" w:hAnsi="Arial Narrow"/>
                <w:sz w:val="6"/>
                <w:szCs w:val="6"/>
              </w:rPr>
            </w:pPr>
          </w:p>
          <w:p w14:paraId="39B110A9" w14:textId="13269D04" w:rsidR="00D314C5" w:rsidRPr="00DC7445" w:rsidRDefault="00D314C5" w:rsidP="00B900C1">
            <w:pPr>
              <w:autoSpaceDE w:val="0"/>
              <w:autoSpaceDN w:val="0"/>
              <w:adjustRightInd w:val="0"/>
              <w:spacing w:line="216" w:lineRule="auto"/>
              <w:jc w:val="both"/>
              <w:rPr>
                <w:rFonts w:ascii="Arial Narrow" w:hAnsi="Arial Narrow"/>
                <w:sz w:val="20"/>
                <w:szCs w:val="20"/>
              </w:rPr>
            </w:pPr>
            <w:r w:rsidRPr="00DC7445">
              <w:rPr>
                <w:rFonts w:ascii="Arial Narrow" w:hAnsi="Arial Narrow"/>
                <w:sz w:val="20"/>
                <w:szCs w:val="20"/>
              </w:rPr>
              <w:t xml:space="preserve">I understand that protected health information is collected and stored on databases, and that at all times my privacy is treated with the highest regard. I understand that </w:t>
            </w:r>
            <w:r w:rsidRPr="00DC7445">
              <w:rPr>
                <w:rFonts w:ascii="Arial Narrow" w:hAnsi="Arial Narrow"/>
                <w:b/>
                <w:i/>
                <w:sz w:val="20"/>
                <w:szCs w:val="20"/>
              </w:rPr>
              <w:t>Eclectic</w:t>
            </w:r>
            <w:r w:rsidRPr="00DC7445">
              <w:rPr>
                <w:rFonts w:ascii="Arial Narrow" w:hAnsi="Arial Narrow"/>
                <w:sz w:val="20"/>
                <w:szCs w:val="20"/>
              </w:rPr>
              <w:t xml:space="preserve"> will make reasonable efforts to disclose only that information which is necessary for securing payment, conducting standard health care operations, and that which is required by law.</w:t>
            </w:r>
            <w:r w:rsidRPr="00DC7445">
              <w:rPr>
                <w:rFonts w:ascii="Arial Narrow" w:hAnsi="Arial Narrow"/>
                <w:bCs/>
                <w:i/>
                <w:sz w:val="20"/>
                <w:szCs w:val="20"/>
              </w:rPr>
              <w:t xml:space="preserve">  </w:t>
            </w:r>
            <w:r w:rsidRPr="00DC7445">
              <w:rPr>
                <w:rFonts w:ascii="Arial Narrow" w:hAnsi="Arial Narrow"/>
                <w:sz w:val="20"/>
                <w:szCs w:val="20"/>
              </w:rPr>
              <w:t xml:space="preserve">I understand that the information above is considered a summary; and if I have questions or concerns about specific situations or any aspects of this or other policies, I should discuss them with </w:t>
            </w:r>
            <w:r w:rsidRPr="00DC7445">
              <w:rPr>
                <w:rFonts w:ascii="Arial Narrow" w:hAnsi="Arial Narrow"/>
                <w:b/>
                <w:i/>
                <w:sz w:val="20"/>
                <w:szCs w:val="20"/>
              </w:rPr>
              <w:t>Eclectic</w:t>
            </w:r>
            <w:r w:rsidRPr="00DC7445">
              <w:rPr>
                <w:rFonts w:ascii="Arial Narrow" w:hAnsi="Arial Narrow"/>
                <w:sz w:val="20"/>
                <w:szCs w:val="20"/>
              </w:rPr>
              <w:t xml:space="preserve">.  </w:t>
            </w:r>
          </w:p>
          <w:p w14:paraId="15E54A94" w14:textId="77777777" w:rsidR="00D314C5" w:rsidRPr="00DC7445" w:rsidRDefault="00D314C5" w:rsidP="00B900C1">
            <w:pPr>
              <w:autoSpaceDE w:val="0"/>
              <w:autoSpaceDN w:val="0"/>
              <w:adjustRightInd w:val="0"/>
              <w:spacing w:line="216" w:lineRule="auto"/>
              <w:jc w:val="both"/>
              <w:rPr>
                <w:rFonts w:ascii="Arial Narrow" w:hAnsi="Arial Narrow"/>
                <w:sz w:val="10"/>
                <w:szCs w:val="10"/>
              </w:rPr>
            </w:pPr>
          </w:p>
          <w:p w14:paraId="7B8AB3F4" w14:textId="2DDC183D" w:rsidR="00D314C5" w:rsidRPr="00DC7445" w:rsidRDefault="00755B34" w:rsidP="00B900C1">
            <w:pPr>
              <w:pStyle w:val="Default"/>
              <w:spacing w:line="216" w:lineRule="auto"/>
              <w:rPr>
                <w:rFonts w:ascii="Arial Narrow" w:hAnsi="Arial Narrow"/>
                <w:color w:val="auto"/>
                <w:sz w:val="20"/>
                <w:szCs w:val="20"/>
              </w:rPr>
            </w:pPr>
            <w:r w:rsidRPr="00DC7445">
              <w:rPr>
                <w:rFonts w:ascii="Arial Narrow" w:hAnsi="Arial Narrow"/>
                <w:color w:val="auto"/>
                <w:sz w:val="20"/>
                <w:szCs w:val="20"/>
              </w:rPr>
              <w:t xml:space="preserve">My signature on the </w:t>
            </w:r>
            <w:r w:rsidRPr="00DC7445">
              <w:rPr>
                <w:rStyle w:val="Emphasis"/>
                <w:rFonts w:ascii="Arial Narrow" w:hAnsi="Arial Narrow"/>
                <w:i/>
                <w:iCs/>
                <w:color w:val="auto"/>
                <w:sz w:val="20"/>
                <w:szCs w:val="20"/>
              </w:rPr>
              <w:t>Policy Acknowledgment &amp; Informed Consent</w:t>
            </w:r>
            <w:r w:rsidRPr="00DC7445">
              <w:rPr>
                <w:rStyle w:val="Emphasis"/>
                <w:rFonts w:ascii="Arial Narrow" w:hAnsi="Arial Narrow"/>
                <w:caps/>
                <w:color w:val="auto"/>
                <w:sz w:val="20"/>
                <w:szCs w:val="20"/>
              </w:rPr>
              <w:t xml:space="preserve"> </w:t>
            </w:r>
            <w:r w:rsidRPr="00DC7445">
              <w:rPr>
                <w:rStyle w:val="Emphasis"/>
                <w:rFonts w:ascii="Arial Narrow" w:hAnsi="Arial Narrow"/>
                <w:i/>
                <w:iCs/>
                <w:caps/>
                <w:color w:val="auto"/>
                <w:sz w:val="20"/>
                <w:szCs w:val="20"/>
              </w:rPr>
              <w:t>F</w:t>
            </w:r>
            <w:r w:rsidRPr="00DC7445">
              <w:rPr>
                <w:rFonts w:ascii="Arial Narrow" w:hAnsi="Arial Narrow"/>
                <w:b/>
                <w:bCs/>
                <w:i/>
                <w:iCs/>
                <w:color w:val="auto"/>
                <w:sz w:val="20"/>
                <w:szCs w:val="20"/>
              </w:rPr>
              <w:t>orm</w:t>
            </w:r>
            <w:r w:rsidRPr="00DC7445">
              <w:rPr>
                <w:rFonts w:ascii="Arial Narrow" w:hAnsi="Arial Narrow"/>
                <w:color w:val="auto"/>
                <w:sz w:val="20"/>
                <w:szCs w:val="20"/>
              </w:rPr>
              <w:t xml:space="preserve"> affirms my receipt of this </w:t>
            </w:r>
            <w:r w:rsidR="00910581" w:rsidRPr="00DC7445">
              <w:rPr>
                <w:rFonts w:ascii="Arial Narrow" w:hAnsi="Arial Narrow" w:cs="NewBaskerville-Bold"/>
                <w:b/>
                <w:bCs/>
                <w:i/>
                <w:iCs/>
                <w:sz w:val="20"/>
                <w:szCs w:val="20"/>
              </w:rPr>
              <w:t xml:space="preserve">Confidentiality / Privileged Communication / Medical Record </w:t>
            </w:r>
            <w:r w:rsidR="008E6D65" w:rsidRPr="00DC7445">
              <w:rPr>
                <w:rFonts w:ascii="Arial Narrow" w:hAnsi="Arial Narrow" w:cs="NewBaskerville-Bold"/>
                <w:b/>
                <w:bCs/>
                <w:i/>
                <w:iCs/>
                <w:sz w:val="20"/>
                <w:szCs w:val="20"/>
              </w:rPr>
              <w:t>P</w:t>
            </w:r>
            <w:r w:rsidR="00910581" w:rsidRPr="00DC7445">
              <w:rPr>
                <w:rFonts w:ascii="Arial Narrow" w:hAnsi="Arial Narrow" w:cs="NewBaskerville-Bold"/>
                <w:b/>
                <w:bCs/>
                <w:i/>
                <w:iCs/>
                <w:sz w:val="20"/>
                <w:szCs w:val="20"/>
              </w:rPr>
              <w:t>olicy</w:t>
            </w:r>
            <w:r w:rsidRPr="00DC7445">
              <w:rPr>
                <w:rFonts w:ascii="Arial Narrow" w:hAnsi="Arial Narrow"/>
                <w:color w:val="auto"/>
                <w:sz w:val="20"/>
                <w:szCs w:val="20"/>
              </w:rPr>
              <w:t xml:space="preserve">, understanding, and agreement to the conditions set forth therein. </w:t>
            </w:r>
          </w:p>
          <w:p w14:paraId="6F9A96C0" w14:textId="1896459A" w:rsidR="00CA4DA9" w:rsidRPr="00DC7445" w:rsidRDefault="00CA4DA9" w:rsidP="00B900C1">
            <w:pPr>
              <w:pStyle w:val="Default"/>
              <w:spacing w:line="216" w:lineRule="auto"/>
              <w:rPr>
                <w:rFonts w:ascii="Arial Narrow" w:hAnsi="Arial Narrow"/>
                <w:color w:val="auto"/>
                <w:sz w:val="10"/>
                <w:szCs w:val="10"/>
              </w:rPr>
            </w:pPr>
          </w:p>
          <w:p w14:paraId="051704EC" w14:textId="77777777" w:rsidR="00CA4DA9" w:rsidRPr="00DC7445" w:rsidRDefault="00CA4DA9" w:rsidP="00B900C1">
            <w:pPr>
              <w:spacing w:line="216" w:lineRule="auto"/>
              <w:jc w:val="both"/>
              <w:rPr>
                <w:rFonts w:ascii="Arial Narrow" w:hAnsi="Arial Narrow"/>
                <w:sz w:val="20"/>
                <w:szCs w:val="20"/>
              </w:rPr>
            </w:pPr>
            <w:r w:rsidRPr="00DC7445">
              <w:rPr>
                <w:rFonts w:ascii="Arial Narrow" w:hAnsi="Arial Narrow"/>
                <w:sz w:val="20"/>
                <w:szCs w:val="20"/>
              </w:rPr>
              <w:t xml:space="preserve">This </w:t>
            </w:r>
            <w:r w:rsidRPr="00DC7445">
              <w:rPr>
                <w:rFonts w:ascii="Arial Narrow" w:hAnsi="Arial Narrow"/>
                <w:bCs/>
                <w:iCs/>
                <w:sz w:val="20"/>
                <w:szCs w:val="20"/>
              </w:rPr>
              <w:t>consent/authorization</w:t>
            </w:r>
            <w:r w:rsidRPr="00DC7445">
              <w:rPr>
                <w:rFonts w:ascii="Arial Narrow" w:hAnsi="Arial Narrow"/>
                <w:b/>
                <w:sz w:val="20"/>
                <w:szCs w:val="20"/>
              </w:rPr>
              <w:t xml:space="preserve"> </w:t>
            </w:r>
            <w:r w:rsidRPr="00DC7445">
              <w:rPr>
                <w:rFonts w:ascii="Arial Narrow" w:hAnsi="Arial Narrow"/>
                <w:sz w:val="20"/>
                <w:szCs w:val="20"/>
              </w:rPr>
              <w:t>shall remain in effect until further notice; and it may be modified or revoked at any time. Revocation of consent may result in a loss of insurance benefits and services.</w:t>
            </w:r>
          </w:p>
          <w:p w14:paraId="11265411" w14:textId="5F452AE0" w:rsidR="00525EB5" w:rsidRPr="004959C3" w:rsidRDefault="00525EB5" w:rsidP="00B900C1">
            <w:pPr>
              <w:pStyle w:val="Default"/>
              <w:spacing w:line="216" w:lineRule="auto"/>
              <w:rPr>
                <w:rFonts w:ascii="Arial Narrow" w:hAnsi="Arial Narrow"/>
                <w:color w:val="auto"/>
                <w:sz w:val="6"/>
                <w:szCs w:val="6"/>
              </w:rPr>
            </w:pPr>
          </w:p>
        </w:tc>
      </w:tr>
    </w:tbl>
    <w:p w14:paraId="615D9C61" w14:textId="77777777" w:rsidR="00525EB5" w:rsidRPr="00DC7445" w:rsidRDefault="00525EB5" w:rsidP="00B900C1">
      <w:pPr>
        <w:suppressAutoHyphens/>
        <w:jc w:val="right"/>
        <w:rPr>
          <w:rFonts w:ascii="Arial Narrow" w:hAnsi="Arial Narrow"/>
          <w:b/>
          <w:sz w:val="10"/>
          <w:szCs w:val="10"/>
        </w:rPr>
      </w:pPr>
    </w:p>
    <w:p w14:paraId="5E05325C" w14:textId="456DDFC0" w:rsidR="00B21E15" w:rsidRPr="004959C3" w:rsidRDefault="00525EB5" w:rsidP="004959C3">
      <w:pPr>
        <w:suppressAutoHyphens/>
        <w:jc w:val="right"/>
        <w:rPr>
          <w:rFonts w:ascii="Arial Narrow" w:hAnsi="Arial Narrow"/>
          <w:b/>
          <w:noProof/>
          <w:sz w:val="14"/>
          <w:szCs w:val="14"/>
        </w:rPr>
      </w:pPr>
      <w:r w:rsidRPr="00DC7445">
        <w:rPr>
          <w:rFonts w:ascii="Arial Narrow" w:hAnsi="Arial Narrow"/>
          <w:b/>
          <w:sz w:val="14"/>
          <w:szCs w:val="14"/>
        </w:rPr>
        <w:t>(</w:t>
      </w:r>
      <w:r w:rsidRPr="00DC7445">
        <w:rPr>
          <w:rFonts w:ascii="Arial Narrow" w:hAnsi="Arial Narrow"/>
          <w:b/>
          <w:caps/>
          <w:sz w:val="14"/>
          <w:szCs w:val="14"/>
        </w:rPr>
        <w:t xml:space="preserve">review otherside. </w:t>
      </w:r>
      <w:r w:rsidRPr="00DC7445">
        <w:rPr>
          <w:rFonts w:ascii="Arial Narrow" w:hAnsi="Arial Narrow"/>
          <w:b/>
          <w:noProof/>
          <w:sz w:val="14"/>
          <w:szCs w:val="14"/>
        </w:rPr>
        <w:t xml:space="preserve">Revised: </w:t>
      </w:r>
      <w:r w:rsidR="007F43D7">
        <w:rPr>
          <w:rFonts w:ascii="Arial Narrow" w:hAnsi="Arial Narrow"/>
          <w:b/>
          <w:noProof/>
          <w:sz w:val="14"/>
          <w:szCs w:val="14"/>
        </w:rPr>
        <w:t>04</w:t>
      </w:r>
      <w:r w:rsidR="007F43D7" w:rsidRPr="00DC7445">
        <w:rPr>
          <w:rFonts w:ascii="Arial Narrow" w:hAnsi="Arial Narrow"/>
          <w:b/>
          <w:noProof/>
          <w:sz w:val="14"/>
          <w:szCs w:val="14"/>
        </w:rPr>
        <w:t>/202</w:t>
      </w:r>
      <w:r w:rsidR="007F43D7">
        <w:rPr>
          <w:rFonts w:ascii="Arial Narrow" w:hAnsi="Arial Narrow"/>
          <w:b/>
          <w:noProof/>
          <w:sz w:val="14"/>
          <w:szCs w:val="14"/>
        </w:rPr>
        <w:t>4</w:t>
      </w:r>
      <w:r w:rsidRPr="00DC7445">
        <w:rPr>
          <w:rFonts w:ascii="Arial Narrow" w:hAnsi="Arial Narrow"/>
          <w:b/>
          <w:noProof/>
          <w:sz w:val="14"/>
          <w:szCs w:val="14"/>
        </w:rPr>
        <w:t>)</w:t>
      </w:r>
      <w:r w:rsidR="00816CD9">
        <w:rPr>
          <w:b/>
          <w:noProof/>
          <w:sz w:val="14"/>
          <w:szCs w:val="14"/>
        </w:rPr>
        <w:br w:type="page"/>
      </w:r>
    </w:p>
    <w:p w14:paraId="0E92E527" w14:textId="27F7C85A" w:rsidR="009B16E4" w:rsidRPr="009B16E4" w:rsidRDefault="00DC7445" w:rsidP="009B16E4">
      <w:pPr>
        <w:ind w:firstLine="360"/>
        <w:rPr>
          <w:rFonts w:ascii="Arial Narrow" w:hAnsi="Arial Narrow"/>
          <w:b/>
          <w:bCs/>
          <w:caps/>
          <w:color w:val="800000"/>
          <w:szCs w:val="24"/>
        </w:rPr>
      </w:pPr>
      <w:r>
        <w:rPr>
          <w:noProof/>
        </w:rPr>
        <w:lastRenderedPageBreak/>
        <w:drawing>
          <wp:inline distT="0" distB="0" distL="0" distR="0" wp14:anchorId="064778CD" wp14:editId="7EF2013F">
            <wp:extent cx="552450" cy="387380"/>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932" t="16957" r="12876" b="10474"/>
                    <a:stretch/>
                  </pic:blipFill>
                  <pic:spPr bwMode="auto">
                    <a:xfrm>
                      <a:off x="0" y="0"/>
                      <a:ext cx="559339" cy="392210"/>
                    </a:xfrm>
                    <a:prstGeom prst="rect">
                      <a:avLst/>
                    </a:prstGeom>
                    <a:noFill/>
                    <a:ln>
                      <a:noFill/>
                    </a:ln>
                    <a:extLst>
                      <a:ext uri="{53640926-AAD7-44D8-BBD7-CCE9431645EC}">
                        <a14:shadowObscured xmlns:a14="http://schemas.microsoft.com/office/drawing/2010/main"/>
                      </a:ext>
                    </a:extLst>
                  </pic:spPr>
                </pic:pic>
              </a:graphicData>
            </a:graphic>
          </wp:inline>
        </w:drawing>
      </w:r>
      <w:r w:rsidR="009B16E4">
        <w:rPr>
          <w:rFonts w:ascii="Arial Narrow" w:hAnsi="Arial Narrow"/>
          <w:b/>
          <w:bCs/>
          <w:caps/>
          <w:color w:val="800000"/>
          <w:szCs w:val="24"/>
        </w:rPr>
        <w:tab/>
      </w:r>
      <w:r w:rsidR="009B16E4">
        <w:rPr>
          <w:rFonts w:ascii="Arial Narrow" w:hAnsi="Arial Narrow"/>
          <w:b/>
          <w:bCs/>
          <w:caps/>
          <w:color w:val="800000"/>
          <w:szCs w:val="24"/>
        </w:rPr>
        <w:tab/>
      </w:r>
      <w:r w:rsidR="009B16E4">
        <w:rPr>
          <w:rFonts w:ascii="Arial Narrow" w:hAnsi="Arial Narrow"/>
          <w:b/>
          <w:bCs/>
          <w:caps/>
          <w:color w:val="800000"/>
          <w:szCs w:val="24"/>
        </w:rPr>
        <w:tab/>
      </w:r>
      <w:r w:rsidR="009B16E4">
        <w:rPr>
          <w:rFonts w:ascii="Arial Narrow" w:hAnsi="Arial Narrow"/>
          <w:b/>
          <w:bCs/>
          <w:caps/>
          <w:color w:val="800000"/>
          <w:szCs w:val="24"/>
        </w:rPr>
        <w:tab/>
      </w:r>
      <w:r w:rsidR="009B16E4" w:rsidRPr="009B16E4">
        <w:rPr>
          <w:rFonts w:ascii="Arial Narrow" w:hAnsi="Arial Narrow"/>
          <w:b/>
          <w:bCs/>
          <w:caps/>
          <w:color w:val="800000"/>
          <w:szCs w:val="24"/>
        </w:rPr>
        <w:t>Consent to Release PHI</w:t>
      </w:r>
      <w:r w:rsidR="009B16E4">
        <w:rPr>
          <w:rFonts w:ascii="Arial Narrow" w:hAnsi="Arial Narrow"/>
          <w:b/>
          <w:bCs/>
          <w:caps/>
          <w:color w:val="800000"/>
          <w:szCs w:val="24"/>
        </w:rPr>
        <w:t xml:space="preserve"> </w:t>
      </w:r>
      <w:r w:rsidR="009B16E4" w:rsidRPr="009B16E4">
        <w:rPr>
          <w:rFonts w:ascii="Arial Narrow" w:hAnsi="Arial Narrow"/>
          <w:b/>
          <w:bCs/>
          <w:caps/>
          <w:color w:val="800000"/>
          <w:szCs w:val="24"/>
        </w:rPr>
        <w:t>To</w:t>
      </w:r>
      <w:r w:rsidR="009B16E4">
        <w:rPr>
          <w:rFonts w:ascii="Arial Narrow" w:hAnsi="Arial Narrow"/>
          <w:b/>
          <w:bCs/>
          <w:caps/>
          <w:color w:val="800000"/>
          <w:szCs w:val="24"/>
        </w:rPr>
        <w:t xml:space="preserve"> </w:t>
      </w:r>
      <w:r w:rsidR="009B16E4" w:rsidRPr="009B16E4">
        <w:rPr>
          <w:rFonts w:ascii="Arial Narrow" w:hAnsi="Arial Narrow"/>
          <w:b/>
          <w:bCs/>
          <w:caps/>
          <w:color w:val="800000"/>
          <w:szCs w:val="24"/>
        </w:rPr>
        <w:t>Insurance / Third Party Payer Policy</w:t>
      </w:r>
    </w:p>
    <w:p w14:paraId="2540A46E" w14:textId="27873E92" w:rsidR="00201BA4" w:rsidRPr="009B16E4" w:rsidRDefault="00201BA4" w:rsidP="009B16E4">
      <w:pPr>
        <w:pStyle w:val="h2head"/>
        <w:spacing w:line="216" w:lineRule="auto"/>
        <w:ind w:left="0" w:right="0" w:firstLine="360"/>
        <w:jc w:val="center"/>
        <w:rPr>
          <w:rFonts w:ascii="Arial Narrow" w:hAnsi="Arial Narrow"/>
          <w:b/>
          <w:color w:val="auto"/>
          <w:kern w:val="0"/>
          <w:sz w:val="18"/>
          <w:szCs w:val="18"/>
        </w:rPr>
      </w:pPr>
      <w:r w:rsidRPr="009B16E4">
        <w:rPr>
          <w:rFonts w:ascii="Arial Narrow" w:hAnsi="Arial Narrow"/>
          <w:b/>
          <w:color w:val="auto"/>
          <w:kern w:val="0"/>
          <w:sz w:val="18"/>
          <w:szCs w:val="18"/>
        </w:rPr>
        <w:t>(Valid Insurance Card Required)</w:t>
      </w:r>
    </w:p>
    <w:p w14:paraId="3BF0CF80" w14:textId="77777777" w:rsidR="00201BA4" w:rsidRPr="009B16E4" w:rsidRDefault="00201BA4" w:rsidP="009B16E4">
      <w:pPr>
        <w:pStyle w:val="h2head"/>
        <w:spacing w:line="240" w:lineRule="auto"/>
        <w:ind w:left="360" w:right="360"/>
        <w:jc w:val="center"/>
        <w:rPr>
          <w:rFonts w:ascii="Arial Narrow" w:hAnsi="Arial Narrow"/>
          <w:color w:val="auto"/>
          <w:kern w:val="0"/>
          <w:sz w:val="20"/>
        </w:rPr>
      </w:pPr>
    </w:p>
    <w:p w14:paraId="7501BC67" w14:textId="77777777" w:rsidR="00EC15FF" w:rsidRPr="00DC7445" w:rsidRDefault="00201BA4" w:rsidP="00D149BD">
      <w:pPr>
        <w:ind w:left="216" w:right="216"/>
        <w:jc w:val="both"/>
        <w:rPr>
          <w:rFonts w:ascii="Arial Narrow" w:hAnsi="Arial Narrow"/>
          <w:sz w:val="20"/>
          <w:szCs w:val="20"/>
        </w:rPr>
      </w:pPr>
      <w:r w:rsidRPr="00DC7445">
        <w:rPr>
          <w:rFonts w:ascii="Arial Narrow" w:hAnsi="Arial Narrow"/>
          <w:sz w:val="20"/>
          <w:szCs w:val="20"/>
        </w:rPr>
        <w:t xml:space="preserve">I </w:t>
      </w:r>
      <w:r w:rsidR="006B1F13" w:rsidRPr="00DC7445">
        <w:rPr>
          <w:rFonts w:ascii="Arial Narrow" w:hAnsi="Arial Narrow"/>
          <w:sz w:val="20"/>
          <w:szCs w:val="20"/>
        </w:rPr>
        <w:t>understand</w:t>
      </w:r>
      <w:r w:rsidRPr="00DC7445">
        <w:rPr>
          <w:rFonts w:ascii="Arial Narrow" w:hAnsi="Arial Narrow"/>
          <w:sz w:val="20"/>
          <w:szCs w:val="20"/>
        </w:rPr>
        <w:t xml:space="preserve"> that</w:t>
      </w:r>
      <w:r w:rsidR="00EC15FF" w:rsidRPr="00DC7445">
        <w:rPr>
          <w:rFonts w:ascii="Arial Narrow" w:hAnsi="Arial Narrow"/>
          <w:sz w:val="20"/>
          <w:szCs w:val="20"/>
        </w:rPr>
        <w:t>:</w:t>
      </w:r>
    </w:p>
    <w:p w14:paraId="398A220C" w14:textId="579FE669" w:rsidR="00B21F26" w:rsidRPr="00DC7445" w:rsidRDefault="00B21F26" w:rsidP="00D149BD">
      <w:pPr>
        <w:pStyle w:val="ListParagraph"/>
        <w:numPr>
          <w:ilvl w:val="0"/>
          <w:numId w:val="29"/>
        </w:numPr>
        <w:ind w:left="576" w:right="216"/>
        <w:jc w:val="both"/>
        <w:rPr>
          <w:rFonts w:ascii="Arial Narrow" w:hAnsi="Arial Narrow"/>
          <w:sz w:val="20"/>
          <w:szCs w:val="20"/>
        </w:rPr>
      </w:pPr>
      <w:r w:rsidRPr="00DC7445">
        <w:rPr>
          <w:rFonts w:ascii="Arial Narrow" w:hAnsi="Arial Narrow"/>
          <w:bCs/>
          <w:sz w:val="20"/>
          <w:szCs w:val="20"/>
        </w:rPr>
        <w:t xml:space="preserve">Insurance is a contract between the patient and the provider.  While Eclectic may assist clients in filing insurance claims, the patient or their parent/guardian is the </w:t>
      </w:r>
      <w:r w:rsidRPr="00DC7445">
        <w:rPr>
          <w:rFonts w:ascii="Arial Narrow" w:hAnsi="Arial Narrow"/>
          <w:sz w:val="20"/>
          <w:szCs w:val="20"/>
        </w:rPr>
        <w:t xml:space="preserve">Responsible Party </w:t>
      </w:r>
      <w:r w:rsidRPr="00DC7445">
        <w:rPr>
          <w:rFonts w:ascii="Arial Narrow" w:hAnsi="Arial Narrow"/>
          <w:bCs/>
          <w:sz w:val="20"/>
          <w:szCs w:val="20"/>
        </w:rPr>
        <w:t>for all service fees incurred; and shall be responsible s</w:t>
      </w:r>
      <w:r w:rsidRPr="00DC7445">
        <w:rPr>
          <w:rFonts w:ascii="Arial Narrow" w:hAnsi="Arial Narrow"/>
          <w:sz w:val="20"/>
          <w:szCs w:val="20"/>
        </w:rPr>
        <w:t xml:space="preserve">hould the insurance provider deny or reject a claim for payment do to: 1) not efficacious (not medically or therapeutically necessary); 2) ineligible (services not covered by policy), policy expired, or not in effect; 3) patient submitted </w:t>
      </w:r>
      <w:r w:rsidRPr="00DC7445">
        <w:rPr>
          <w:rFonts w:ascii="Arial Narrow" w:hAnsi="Arial Narrow"/>
          <w:bCs/>
          <w:sz w:val="20"/>
          <w:szCs w:val="20"/>
        </w:rPr>
        <w:t xml:space="preserve">inaccurate, or incomplete information; 4) </w:t>
      </w:r>
      <w:r w:rsidRPr="00DC7445">
        <w:rPr>
          <w:rFonts w:ascii="Arial Narrow" w:hAnsi="Arial Narrow"/>
          <w:sz w:val="20"/>
          <w:szCs w:val="20"/>
        </w:rPr>
        <w:t xml:space="preserve">deductibles not met; </w:t>
      </w:r>
      <w:r w:rsidRPr="00DC7445">
        <w:rPr>
          <w:rFonts w:ascii="Arial Narrow" w:hAnsi="Arial Narrow"/>
          <w:bCs/>
          <w:sz w:val="20"/>
          <w:szCs w:val="20"/>
        </w:rPr>
        <w:t xml:space="preserve">or 5) failure to pay a claim within 30 days.  Charges shall be assessed to Patient Invoice.  </w:t>
      </w:r>
      <w:r w:rsidRPr="00DC7445">
        <w:rPr>
          <w:rFonts w:ascii="Arial Narrow" w:hAnsi="Arial Narrow"/>
          <w:sz w:val="20"/>
          <w:szCs w:val="20"/>
        </w:rPr>
        <w:t xml:space="preserve">If </w:t>
      </w:r>
      <w:r w:rsidRPr="00DC7445">
        <w:rPr>
          <w:rFonts w:ascii="Arial Narrow" w:hAnsi="Arial Narrow"/>
          <w:i/>
          <w:sz w:val="20"/>
          <w:szCs w:val="20"/>
        </w:rPr>
        <w:t>Eclectic</w:t>
      </w:r>
      <w:r w:rsidRPr="00DC7445">
        <w:rPr>
          <w:rFonts w:ascii="Arial Narrow" w:hAnsi="Arial Narrow"/>
          <w:sz w:val="20"/>
          <w:szCs w:val="20"/>
        </w:rPr>
        <w:t xml:space="preserve"> receives payment thereafter, the patient shall be reimbursed.</w:t>
      </w:r>
    </w:p>
    <w:p w14:paraId="2C572CAD" w14:textId="77777777" w:rsidR="00B21F26" w:rsidRPr="00DC7445" w:rsidRDefault="00B21F26" w:rsidP="00D149BD">
      <w:pPr>
        <w:ind w:left="576" w:right="216" w:hanging="360"/>
        <w:jc w:val="both"/>
        <w:rPr>
          <w:rFonts w:ascii="Arial Narrow" w:hAnsi="Arial Narrow"/>
          <w:sz w:val="10"/>
          <w:szCs w:val="10"/>
        </w:rPr>
      </w:pPr>
    </w:p>
    <w:p w14:paraId="296F1694" w14:textId="147587C0" w:rsidR="00CE0F4A" w:rsidRPr="00DC7445" w:rsidRDefault="00CE0F4A" w:rsidP="00D149BD">
      <w:pPr>
        <w:pStyle w:val="Default"/>
        <w:numPr>
          <w:ilvl w:val="0"/>
          <w:numId w:val="29"/>
        </w:numPr>
        <w:spacing w:line="216" w:lineRule="auto"/>
        <w:ind w:left="576" w:right="216"/>
        <w:jc w:val="both"/>
        <w:rPr>
          <w:rFonts w:ascii="Arial Narrow" w:hAnsi="Arial Narrow"/>
          <w:b/>
          <w:caps/>
          <w:color w:val="auto"/>
          <w:sz w:val="20"/>
          <w:szCs w:val="20"/>
        </w:rPr>
      </w:pPr>
      <w:r w:rsidRPr="00DC7445">
        <w:rPr>
          <w:rFonts w:ascii="Arial Narrow" w:hAnsi="Arial Narrow"/>
          <w:bCs/>
          <w:color w:val="auto"/>
          <w:sz w:val="20"/>
          <w:szCs w:val="20"/>
        </w:rPr>
        <w:t xml:space="preserve">Patient consent to </w:t>
      </w:r>
      <w:r w:rsidRPr="00DC7445">
        <w:rPr>
          <w:rFonts w:ascii="Arial Narrow" w:hAnsi="Arial Narrow"/>
          <w:b/>
          <w:bCs/>
          <w:i/>
          <w:color w:val="auto"/>
          <w:sz w:val="20"/>
          <w:szCs w:val="20"/>
        </w:rPr>
        <w:t>Release of Information to Insurance / Third Party Payer</w:t>
      </w:r>
      <w:r w:rsidRPr="00DC7445">
        <w:rPr>
          <w:rFonts w:ascii="Arial Narrow" w:hAnsi="Arial Narrow"/>
          <w:b/>
          <w:bCs/>
          <w:color w:val="auto"/>
          <w:sz w:val="20"/>
          <w:szCs w:val="20"/>
        </w:rPr>
        <w:t xml:space="preserve"> </w:t>
      </w:r>
      <w:r w:rsidRPr="00DC7445">
        <w:rPr>
          <w:rFonts w:ascii="Arial Narrow" w:hAnsi="Arial Narrow"/>
          <w:color w:val="auto"/>
          <w:sz w:val="20"/>
          <w:szCs w:val="20"/>
        </w:rPr>
        <w:t>is required to</w:t>
      </w:r>
      <w:r w:rsidRPr="00DC7445">
        <w:rPr>
          <w:rFonts w:ascii="Arial Narrow" w:hAnsi="Arial Narrow"/>
          <w:b/>
          <w:bCs/>
          <w:color w:val="auto"/>
          <w:sz w:val="20"/>
          <w:szCs w:val="20"/>
        </w:rPr>
        <w:t xml:space="preserve"> </w:t>
      </w:r>
      <w:r w:rsidRPr="00DC7445">
        <w:rPr>
          <w:rFonts w:ascii="Arial Narrow" w:hAnsi="Arial Narrow"/>
          <w:color w:val="auto"/>
          <w:sz w:val="20"/>
          <w:szCs w:val="20"/>
        </w:rPr>
        <w:t xml:space="preserve">verify insurance coverage, benefits, and </w:t>
      </w:r>
      <w:r w:rsidRPr="00DC7445">
        <w:rPr>
          <w:rFonts w:ascii="Arial Narrow" w:hAnsi="Arial Narrow"/>
          <w:color w:val="auto"/>
          <w:sz w:val="20"/>
          <w:szCs w:val="20"/>
          <w:shd w:val="clear" w:color="auto" w:fill="FFFFFF"/>
        </w:rPr>
        <w:t>claims</w:t>
      </w:r>
      <w:r w:rsidRPr="00DC7445">
        <w:rPr>
          <w:rFonts w:ascii="Arial Narrow" w:hAnsi="Arial Narrow"/>
          <w:i/>
          <w:color w:val="auto"/>
          <w:sz w:val="20"/>
          <w:szCs w:val="20"/>
        </w:rPr>
        <w:t>. See</w:t>
      </w:r>
      <w:r w:rsidRPr="00DC7445">
        <w:rPr>
          <w:rFonts w:ascii="Arial Narrow" w:hAnsi="Arial Narrow"/>
          <w:color w:val="auto"/>
          <w:sz w:val="20"/>
          <w:szCs w:val="20"/>
        </w:rPr>
        <w:t xml:space="preserve"> </w:t>
      </w:r>
      <w:r w:rsidRPr="00DC7445">
        <w:rPr>
          <w:rFonts w:ascii="Arial Narrow" w:hAnsi="Arial Narrow"/>
          <w:b/>
          <w:i/>
          <w:color w:val="auto"/>
          <w:sz w:val="20"/>
          <w:szCs w:val="20"/>
        </w:rPr>
        <w:t>Confidentiality</w:t>
      </w:r>
      <w:r w:rsidR="00FC4D7E">
        <w:rPr>
          <w:rFonts w:ascii="Arial Narrow" w:hAnsi="Arial Narrow"/>
          <w:b/>
          <w:i/>
          <w:color w:val="auto"/>
          <w:sz w:val="20"/>
          <w:szCs w:val="20"/>
        </w:rPr>
        <w:t xml:space="preserve"> /</w:t>
      </w:r>
      <w:r w:rsidRPr="00DC7445">
        <w:rPr>
          <w:rFonts w:ascii="Arial Narrow" w:hAnsi="Arial Narrow"/>
          <w:b/>
          <w:i/>
          <w:color w:val="auto"/>
          <w:sz w:val="20"/>
          <w:szCs w:val="20"/>
        </w:rPr>
        <w:t xml:space="preserve"> Privileged Communication</w:t>
      </w:r>
      <w:r w:rsidR="00FC4D7E">
        <w:rPr>
          <w:rFonts w:ascii="Arial Narrow" w:hAnsi="Arial Narrow"/>
          <w:b/>
          <w:i/>
          <w:color w:val="auto"/>
          <w:sz w:val="20"/>
          <w:szCs w:val="20"/>
        </w:rPr>
        <w:t xml:space="preserve"> / </w:t>
      </w:r>
      <w:r w:rsidRPr="00DC7445">
        <w:rPr>
          <w:rFonts w:ascii="Arial Narrow" w:hAnsi="Arial Narrow"/>
          <w:b/>
          <w:i/>
          <w:color w:val="auto"/>
          <w:sz w:val="20"/>
          <w:szCs w:val="20"/>
        </w:rPr>
        <w:t>Record Policy</w:t>
      </w:r>
      <w:r w:rsidRPr="00DC7445">
        <w:rPr>
          <w:rFonts w:ascii="Arial Narrow" w:hAnsi="Arial Narrow"/>
          <w:color w:val="auto"/>
          <w:sz w:val="20"/>
          <w:szCs w:val="20"/>
        </w:rPr>
        <w:t xml:space="preserve"> regarding information generally requested by Insurance/Third-Party Payers.</w:t>
      </w:r>
      <w:r w:rsidRPr="00DC7445">
        <w:rPr>
          <w:rFonts w:ascii="Arial Narrow" w:hAnsi="Arial Narrow"/>
          <w:b/>
          <w:caps/>
          <w:color w:val="auto"/>
          <w:sz w:val="20"/>
          <w:szCs w:val="20"/>
        </w:rPr>
        <w:t xml:space="preserve"> </w:t>
      </w:r>
    </w:p>
    <w:p w14:paraId="1B810979" w14:textId="77777777" w:rsidR="00CE0F4A" w:rsidRPr="00DC7445" w:rsidRDefault="00CE0F4A" w:rsidP="00D149BD">
      <w:pPr>
        <w:pStyle w:val="Default"/>
        <w:spacing w:line="216" w:lineRule="auto"/>
        <w:ind w:left="576" w:right="216" w:hanging="360"/>
        <w:jc w:val="both"/>
        <w:rPr>
          <w:rFonts w:ascii="Arial Narrow" w:hAnsi="Arial Narrow"/>
          <w:b/>
          <w:caps/>
          <w:color w:val="auto"/>
          <w:sz w:val="10"/>
          <w:szCs w:val="10"/>
        </w:rPr>
      </w:pPr>
    </w:p>
    <w:p w14:paraId="69238C19" w14:textId="77777777" w:rsidR="00CE0F4A" w:rsidRPr="00DC7445" w:rsidRDefault="00CE0F4A" w:rsidP="00D149BD">
      <w:pPr>
        <w:pStyle w:val="ListParagraph"/>
        <w:numPr>
          <w:ilvl w:val="0"/>
          <w:numId w:val="29"/>
        </w:numPr>
        <w:ind w:left="576" w:right="216"/>
        <w:jc w:val="both"/>
        <w:rPr>
          <w:rFonts w:ascii="Arial Narrow" w:hAnsi="Arial Narrow"/>
          <w:sz w:val="20"/>
          <w:szCs w:val="20"/>
        </w:rPr>
      </w:pPr>
      <w:r w:rsidRPr="00DC7445">
        <w:rPr>
          <w:rFonts w:ascii="Arial Narrow" w:hAnsi="Arial Narrow"/>
          <w:bCs/>
          <w:sz w:val="20"/>
          <w:szCs w:val="20"/>
        </w:rPr>
        <w:t>A valid insurance card,</w:t>
      </w:r>
      <w:r w:rsidRPr="00DC7445">
        <w:rPr>
          <w:rFonts w:ascii="Arial Narrow" w:hAnsi="Arial Narrow"/>
          <w:sz w:val="20"/>
          <w:szCs w:val="20"/>
        </w:rPr>
        <w:t xml:space="preserve"> provisions of insurance coverage,</w:t>
      </w:r>
      <w:r w:rsidRPr="00DC7445">
        <w:rPr>
          <w:rFonts w:ascii="Arial Narrow" w:hAnsi="Arial Narrow"/>
          <w:bCs/>
          <w:sz w:val="20"/>
          <w:szCs w:val="20"/>
        </w:rPr>
        <w:t xml:space="preserve"> and notification of changes in benefits must be provided at the time of service. If a valid insurance card is not presented, or insurance benefits cannot be verified at the time of service, the patient must pay all applicable fees at such time.</w:t>
      </w:r>
      <w:r w:rsidRPr="00DC7445">
        <w:rPr>
          <w:rFonts w:ascii="Arial Narrow" w:hAnsi="Arial Narrow"/>
          <w:b/>
          <w:bCs/>
          <w:sz w:val="20"/>
          <w:szCs w:val="20"/>
        </w:rPr>
        <w:t xml:space="preserve"> </w:t>
      </w:r>
      <w:r w:rsidRPr="00DC7445">
        <w:rPr>
          <w:rFonts w:ascii="Arial Narrow" w:hAnsi="Arial Narrow"/>
          <w:sz w:val="20"/>
          <w:szCs w:val="20"/>
        </w:rPr>
        <w:t xml:space="preserve">If </w:t>
      </w:r>
      <w:r w:rsidRPr="00DC7445">
        <w:rPr>
          <w:rFonts w:ascii="Arial Narrow" w:hAnsi="Arial Narrow"/>
          <w:b/>
          <w:i/>
          <w:sz w:val="20"/>
          <w:szCs w:val="20"/>
        </w:rPr>
        <w:t>Eclectic</w:t>
      </w:r>
      <w:r w:rsidRPr="00DC7445">
        <w:rPr>
          <w:rFonts w:ascii="Arial Narrow" w:hAnsi="Arial Narrow"/>
          <w:sz w:val="20"/>
          <w:szCs w:val="20"/>
        </w:rPr>
        <w:t xml:space="preserve"> receives an insurance payment thereafter, the patient will be reimbursed.   </w:t>
      </w:r>
    </w:p>
    <w:p w14:paraId="13C29AD6" w14:textId="77777777" w:rsidR="00CE0F4A" w:rsidRPr="00DC7445" w:rsidRDefault="00CE0F4A" w:rsidP="00D149BD">
      <w:pPr>
        <w:pStyle w:val="Default"/>
        <w:spacing w:line="216" w:lineRule="auto"/>
        <w:ind w:left="576" w:right="216" w:hanging="360"/>
        <w:jc w:val="both"/>
        <w:rPr>
          <w:rFonts w:ascii="Arial Narrow" w:hAnsi="Arial Narrow"/>
          <w:bCs/>
          <w:color w:val="auto"/>
          <w:sz w:val="10"/>
          <w:szCs w:val="10"/>
        </w:rPr>
      </w:pPr>
    </w:p>
    <w:p w14:paraId="211C849D" w14:textId="77777777" w:rsidR="00CE0F4A" w:rsidRPr="00DC7445" w:rsidRDefault="00CE0F4A" w:rsidP="00D149BD">
      <w:pPr>
        <w:pStyle w:val="ListParagraph"/>
        <w:numPr>
          <w:ilvl w:val="0"/>
          <w:numId w:val="29"/>
        </w:numPr>
        <w:ind w:left="576" w:right="216"/>
        <w:jc w:val="both"/>
        <w:rPr>
          <w:rFonts w:ascii="Arial Narrow" w:hAnsi="Arial Narrow"/>
          <w:sz w:val="20"/>
          <w:szCs w:val="20"/>
        </w:rPr>
      </w:pPr>
      <w:r w:rsidRPr="00DC7445">
        <w:rPr>
          <w:rFonts w:ascii="Arial Narrow" w:hAnsi="Arial Narrow"/>
          <w:sz w:val="20"/>
          <w:szCs w:val="20"/>
        </w:rPr>
        <w:t xml:space="preserve">The provision of treatment requires communication of PHI among Eclectic’s administrative staff, and my insurance / third-party payer. Such PHI will be limited to the provisions of insurance benefits and will be accessible only to persons necessary is to determine payments and/or insurance benefits. </w:t>
      </w:r>
    </w:p>
    <w:p w14:paraId="3915E2D9" w14:textId="77777777" w:rsidR="00CE0F4A" w:rsidRPr="00DC7445" w:rsidRDefault="00CE0F4A" w:rsidP="00D149BD">
      <w:pPr>
        <w:pStyle w:val="Default"/>
        <w:spacing w:line="216" w:lineRule="auto"/>
        <w:ind w:left="576" w:right="216" w:hanging="360"/>
        <w:jc w:val="both"/>
        <w:rPr>
          <w:rFonts w:ascii="Arial Narrow" w:hAnsi="Arial Narrow"/>
          <w:color w:val="auto"/>
          <w:sz w:val="10"/>
          <w:szCs w:val="10"/>
        </w:rPr>
      </w:pPr>
    </w:p>
    <w:p w14:paraId="7A86112D" w14:textId="14E55DC7" w:rsidR="00CE0F4A" w:rsidRPr="00DC7445" w:rsidRDefault="00CE0F4A" w:rsidP="00D149BD">
      <w:pPr>
        <w:pStyle w:val="ListParagraph"/>
        <w:numPr>
          <w:ilvl w:val="0"/>
          <w:numId w:val="29"/>
        </w:numPr>
        <w:ind w:left="576" w:right="216"/>
        <w:jc w:val="both"/>
        <w:rPr>
          <w:rFonts w:ascii="Arial Narrow" w:hAnsi="Arial Narrow"/>
          <w:sz w:val="20"/>
          <w:szCs w:val="20"/>
        </w:rPr>
      </w:pPr>
      <w:r w:rsidRPr="00DC7445">
        <w:rPr>
          <w:rFonts w:ascii="Arial Narrow" w:hAnsi="Arial Narrow"/>
          <w:sz w:val="20"/>
          <w:szCs w:val="20"/>
        </w:rPr>
        <w:t>Protected Health Information (</w:t>
      </w:r>
      <w:bookmarkStart w:id="14" w:name="_Hlk23452446"/>
      <w:r w:rsidRPr="00DC7445">
        <w:rPr>
          <w:rFonts w:ascii="Arial Narrow" w:hAnsi="Arial Narrow"/>
          <w:sz w:val="20"/>
          <w:szCs w:val="20"/>
        </w:rPr>
        <w:t>PHI</w:t>
      </w:r>
      <w:bookmarkEnd w:id="14"/>
      <w:r w:rsidRPr="00DC7445">
        <w:rPr>
          <w:rFonts w:ascii="Arial Narrow" w:hAnsi="Arial Narrow"/>
          <w:sz w:val="20"/>
          <w:szCs w:val="20"/>
        </w:rPr>
        <w:t>) may include name, DOB, social security</w:t>
      </w:r>
      <w:r w:rsidRPr="00DC7445">
        <w:rPr>
          <w:rFonts w:ascii="Arial Narrow" w:hAnsi="Arial Narrow" w:cs="TimesNewRomanPSMT"/>
          <w:sz w:val="20"/>
          <w:szCs w:val="20"/>
        </w:rPr>
        <w:t xml:space="preserve"> #, services rendered, dates/times of services, diagnosis/description of symptoms, treatment goal/plan</w:t>
      </w:r>
      <w:r w:rsidRPr="00DC7445">
        <w:rPr>
          <w:rFonts w:ascii="Arial Narrow" w:hAnsi="Arial Narrow"/>
          <w:sz w:val="20"/>
          <w:szCs w:val="20"/>
        </w:rPr>
        <w:t xml:space="preserve"> </w:t>
      </w:r>
      <w:r w:rsidRPr="00DC7445">
        <w:rPr>
          <w:rFonts w:ascii="Arial Narrow" w:hAnsi="Arial Narrow" w:cs="TimesNewRomanPSMT"/>
          <w:sz w:val="20"/>
          <w:szCs w:val="20"/>
        </w:rPr>
        <w:t xml:space="preserve">and </w:t>
      </w:r>
      <w:r w:rsidRPr="00DC7445">
        <w:rPr>
          <w:rFonts w:ascii="Arial Narrow" w:hAnsi="Arial Narrow"/>
          <w:sz w:val="20"/>
          <w:szCs w:val="20"/>
        </w:rPr>
        <w:t xml:space="preserve">prognosis, etc.; and that authorization to </w:t>
      </w:r>
      <w:r w:rsidRPr="00DC7445">
        <w:rPr>
          <w:rFonts w:ascii="Arial Narrow" w:hAnsi="Arial Narrow"/>
          <w:bCs/>
          <w:sz w:val="20"/>
          <w:szCs w:val="20"/>
        </w:rPr>
        <w:t xml:space="preserve">release PHI to my insurance /third part payer shall remain </w:t>
      </w:r>
      <w:r w:rsidRPr="00DC7445">
        <w:rPr>
          <w:rFonts w:ascii="Arial Narrow" w:hAnsi="Arial Narrow"/>
          <w:sz w:val="20"/>
          <w:szCs w:val="20"/>
        </w:rPr>
        <w:t>valid 365 days after the last date of my treatment; or I revoke this release.</w:t>
      </w:r>
    </w:p>
    <w:p w14:paraId="3E4B4BA9" w14:textId="77777777" w:rsidR="00B21F26" w:rsidRPr="00DC7445" w:rsidRDefault="00B21F26" w:rsidP="00D149BD">
      <w:pPr>
        <w:ind w:left="576" w:right="216" w:hanging="360"/>
        <w:jc w:val="both"/>
        <w:rPr>
          <w:rFonts w:ascii="Arial Narrow" w:hAnsi="Arial Narrow"/>
          <w:sz w:val="10"/>
          <w:szCs w:val="10"/>
        </w:rPr>
      </w:pPr>
    </w:p>
    <w:p w14:paraId="276A69AA" w14:textId="71FFC992" w:rsidR="00CE0F4A" w:rsidRPr="00DC7445" w:rsidRDefault="002B7952" w:rsidP="00D149BD">
      <w:pPr>
        <w:pStyle w:val="Default"/>
        <w:numPr>
          <w:ilvl w:val="0"/>
          <w:numId w:val="29"/>
        </w:numPr>
        <w:spacing w:line="216" w:lineRule="auto"/>
        <w:ind w:left="576" w:right="216"/>
        <w:jc w:val="both"/>
        <w:rPr>
          <w:rFonts w:ascii="Arial Narrow" w:hAnsi="Arial Narrow"/>
          <w:color w:val="auto"/>
          <w:sz w:val="20"/>
          <w:szCs w:val="20"/>
        </w:rPr>
      </w:pPr>
      <w:r w:rsidRPr="00DC7445">
        <w:rPr>
          <w:rFonts w:ascii="Arial Narrow" w:hAnsi="Arial Narrow"/>
          <w:i/>
          <w:iCs/>
          <w:color w:val="auto"/>
          <w:sz w:val="20"/>
          <w:szCs w:val="20"/>
        </w:rPr>
        <w:t>Appointment</w:t>
      </w:r>
      <w:r w:rsidRPr="00DC7445">
        <w:rPr>
          <w:rFonts w:ascii="Arial Narrow" w:hAnsi="Arial Narrow"/>
          <w:b/>
          <w:bCs/>
          <w:i/>
          <w:iCs/>
          <w:caps/>
          <w:color w:val="auto"/>
          <w:sz w:val="20"/>
          <w:szCs w:val="20"/>
        </w:rPr>
        <w:t xml:space="preserve"> </w:t>
      </w:r>
      <w:r w:rsidRPr="00DC7445">
        <w:rPr>
          <w:rFonts w:ascii="Arial Narrow" w:hAnsi="Arial Narrow"/>
          <w:i/>
          <w:iCs/>
          <w:color w:val="auto"/>
          <w:sz w:val="20"/>
          <w:szCs w:val="20"/>
        </w:rPr>
        <w:t>and Service Fees Deposit</w:t>
      </w:r>
      <w:r w:rsidRPr="00DC7445">
        <w:rPr>
          <w:rFonts w:ascii="Arial Narrow" w:hAnsi="Arial Narrow"/>
          <w:color w:val="auto"/>
          <w:sz w:val="20"/>
          <w:szCs w:val="20"/>
        </w:rPr>
        <w:t xml:space="preserve"> </w:t>
      </w:r>
      <w:r w:rsidR="00CE0F4A" w:rsidRPr="00DC7445">
        <w:rPr>
          <w:rFonts w:ascii="Arial Narrow" w:hAnsi="Arial Narrow"/>
          <w:color w:val="auto"/>
          <w:sz w:val="20"/>
          <w:szCs w:val="20"/>
        </w:rPr>
        <w:t>must be secured with a</w:t>
      </w:r>
      <w:r w:rsidR="00B21F26" w:rsidRPr="00DC7445">
        <w:rPr>
          <w:rFonts w:ascii="Arial Narrow" w:hAnsi="Arial Narrow"/>
          <w:color w:val="auto"/>
          <w:sz w:val="20"/>
          <w:szCs w:val="20"/>
        </w:rPr>
        <w:t xml:space="preserve"> </w:t>
      </w:r>
      <w:r w:rsidR="00B21F26" w:rsidRPr="00DC7445">
        <w:rPr>
          <w:rFonts w:ascii="Arial Narrow" w:hAnsi="Arial Narrow"/>
          <w:i/>
          <w:iCs/>
          <w:color w:val="auto"/>
          <w:sz w:val="20"/>
          <w:szCs w:val="20"/>
        </w:rPr>
        <w:t>C</w:t>
      </w:r>
      <w:r w:rsidR="00CE0F4A" w:rsidRPr="00DC7445">
        <w:rPr>
          <w:rFonts w:ascii="Arial Narrow" w:hAnsi="Arial Narrow"/>
          <w:i/>
          <w:iCs/>
          <w:color w:val="auto"/>
          <w:sz w:val="20"/>
          <w:szCs w:val="20"/>
        </w:rPr>
        <w:t xml:space="preserve">redit </w:t>
      </w:r>
      <w:r w:rsidR="00B21F26" w:rsidRPr="00DC7445">
        <w:rPr>
          <w:rFonts w:ascii="Arial Narrow" w:hAnsi="Arial Narrow"/>
          <w:i/>
          <w:iCs/>
          <w:color w:val="auto"/>
          <w:sz w:val="20"/>
          <w:szCs w:val="20"/>
        </w:rPr>
        <w:t>C</w:t>
      </w:r>
      <w:r w:rsidR="00CE0F4A" w:rsidRPr="00DC7445">
        <w:rPr>
          <w:rFonts w:ascii="Arial Narrow" w:hAnsi="Arial Narrow"/>
          <w:i/>
          <w:iCs/>
          <w:color w:val="auto"/>
          <w:sz w:val="20"/>
          <w:szCs w:val="20"/>
        </w:rPr>
        <w:t xml:space="preserve">ard </w:t>
      </w:r>
      <w:r w:rsidR="00B21F26" w:rsidRPr="00DC7445">
        <w:rPr>
          <w:rFonts w:ascii="Arial Narrow" w:hAnsi="Arial Narrow"/>
          <w:i/>
          <w:iCs/>
          <w:color w:val="auto"/>
          <w:sz w:val="20"/>
          <w:szCs w:val="20"/>
        </w:rPr>
        <w:t>Authorization</w:t>
      </w:r>
      <w:r w:rsidR="00B21F26" w:rsidRPr="00DC7445">
        <w:rPr>
          <w:rFonts w:ascii="Arial Narrow" w:hAnsi="Arial Narrow"/>
          <w:color w:val="auto"/>
          <w:sz w:val="20"/>
          <w:szCs w:val="20"/>
        </w:rPr>
        <w:t xml:space="preserve"> </w:t>
      </w:r>
      <w:r w:rsidR="00CE0F4A" w:rsidRPr="00DC7445">
        <w:rPr>
          <w:rFonts w:ascii="Arial Narrow" w:hAnsi="Arial Narrow"/>
          <w:color w:val="auto"/>
          <w:sz w:val="20"/>
          <w:szCs w:val="20"/>
        </w:rPr>
        <w:t xml:space="preserve">for charges not covered by EAP/Insurance (co-pays, </w:t>
      </w:r>
      <w:r w:rsidRPr="00DC7445">
        <w:rPr>
          <w:rFonts w:ascii="Arial Narrow" w:hAnsi="Arial Narrow"/>
          <w:bCs/>
          <w:color w:val="auto"/>
          <w:sz w:val="20"/>
          <w:szCs w:val="20"/>
        </w:rPr>
        <w:t>deductibles</w:t>
      </w:r>
      <w:r w:rsidRPr="00DC7445">
        <w:rPr>
          <w:rFonts w:ascii="Arial Narrow" w:hAnsi="Arial Narrow"/>
          <w:color w:val="auto"/>
          <w:sz w:val="20"/>
          <w:szCs w:val="20"/>
        </w:rPr>
        <w:t xml:space="preserve">, </w:t>
      </w:r>
      <w:r w:rsidR="00CE0F4A" w:rsidRPr="00DC7445">
        <w:rPr>
          <w:rFonts w:ascii="Arial Narrow" w:hAnsi="Arial Narrow"/>
          <w:color w:val="auto"/>
          <w:sz w:val="20"/>
          <w:szCs w:val="20"/>
        </w:rPr>
        <w:t xml:space="preserve">missed/canceled appointments, outstanding balances); or </w:t>
      </w:r>
      <w:r w:rsidR="00F03EC7" w:rsidRPr="00DC7445">
        <w:rPr>
          <w:rFonts w:ascii="Arial Narrow" w:hAnsi="Arial Narrow"/>
          <w:color w:val="auto"/>
          <w:sz w:val="20"/>
          <w:szCs w:val="20"/>
        </w:rPr>
        <w:t>denied</w:t>
      </w:r>
      <w:r w:rsidR="00CE0F4A" w:rsidRPr="00DC7445">
        <w:rPr>
          <w:rFonts w:ascii="Arial Narrow" w:hAnsi="Arial Narrow"/>
          <w:color w:val="auto"/>
          <w:sz w:val="20"/>
          <w:szCs w:val="20"/>
        </w:rPr>
        <w:t xml:space="preserve">/rejected by Insurance/third Party Payer.  </w:t>
      </w:r>
    </w:p>
    <w:p w14:paraId="2BC354BE" w14:textId="7F96D416" w:rsidR="00CE0F4A" w:rsidRPr="00DC7445" w:rsidRDefault="00CE0F4A" w:rsidP="00D149BD">
      <w:pPr>
        <w:ind w:left="576" w:right="216" w:hanging="360"/>
        <w:jc w:val="both"/>
        <w:rPr>
          <w:rFonts w:ascii="Arial Narrow" w:hAnsi="Arial Narrow"/>
          <w:sz w:val="10"/>
          <w:szCs w:val="10"/>
        </w:rPr>
      </w:pPr>
    </w:p>
    <w:p w14:paraId="35ADE0F9" w14:textId="3C15D359" w:rsidR="00747816" w:rsidRPr="00DC7445" w:rsidRDefault="00F03EC7" w:rsidP="00D149BD">
      <w:pPr>
        <w:pStyle w:val="ListParagraph"/>
        <w:numPr>
          <w:ilvl w:val="0"/>
          <w:numId w:val="29"/>
        </w:numPr>
        <w:ind w:left="576" w:right="216"/>
        <w:jc w:val="both"/>
        <w:rPr>
          <w:rFonts w:ascii="Arial Narrow" w:hAnsi="Arial Narrow"/>
          <w:sz w:val="20"/>
          <w:szCs w:val="20"/>
        </w:rPr>
      </w:pPr>
      <w:r w:rsidRPr="00DC7445">
        <w:rPr>
          <w:rFonts w:ascii="Arial Narrow" w:hAnsi="Arial Narrow"/>
          <w:sz w:val="20"/>
          <w:szCs w:val="20"/>
        </w:rPr>
        <w:t xml:space="preserve">Parent/Guardian </w:t>
      </w:r>
      <w:r w:rsidR="00043642" w:rsidRPr="00DC7445">
        <w:rPr>
          <w:rFonts w:ascii="Arial Narrow" w:hAnsi="Arial Narrow"/>
          <w:sz w:val="20"/>
          <w:szCs w:val="20"/>
        </w:rPr>
        <w:t>P</w:t>
      </w:r>
      <w:r w:rsidR="00CF3DEF" w:rsidRPr="00DC7445">
        <w:rPr>
          <w:rFonts w:ascii="Arial Narrow" w:hAnsi="Arial Narrow"/>
          <w:sz w:val="20"/>
          <w:szCs w:val="20"/>
        </w:rPr>
        <w:t xml:space="preserve">ermission </w:t>
      </w:r>
      <w:r w:rsidRPr="00DC7445">
        <w:rPr>
          <w:rFonts w:ascii="Arial Narrow" w:hAnsi="Arial Narrow"/>
          <w:sz w:val="20"/>
          <w:szCs w:val="20"/>
        </w:rPr>
        <w:t xml:space="preserve">written consent is required for minor patients with the exception of patients aged 18 years older and, and/or </w:t>
      </w:r>
      <w:r w:rsidR="005B349B" w:rsidRPr="00DC7445">
        <w:rPr>
          <w:rFonts w:ascii="Arial Narrow" w:hAnsi="Arial Narrow"/>
          <w:sz w:val="20"/>
          <w:szCs w:val="20"/>
        </w:rPr>
        <w:t>emancipated</w:t>
      </w:r>
      <w:r w:rsidRPr="00DC7445">
        <w:rPr>
          <w:rFonts w:ascii="Arial Narrow" w:hAnsi="Arial Narrow"/>
          <w:sz w:val="20"/>
          <w:szCs w:val="20"/>
        </w:rPr>
        <w:t xml:space="preserve"> youth</w:t>
      </w:r>
      <w:r w:rsidR="00CF3DEF" w:rsidRPr="00DC7445">
        <w:rPr>
          <w:rFonts w:ascii="Arial Narrow" w:hAnsi="Arial Narrow"/>
          <w:sz w:val="20"/>
          <w:szCs w:val="20"/>
        </w:rPr>
        <w:t>.  E</w:t>
      </w:r>
      <w:r w:rsidR="00747816" w:rsidRPr="00DC7445">
        <w:rPr>
          <w:rFonts w:ascii="Arial Narrow" w:hAnsi="Arial Narrow"/>
          <w:sz w:val="20"/>
          <w:szCs w:val="20"/>
        </w:rPr>
        <w:t xml:space="preserve">xceptions are made in circumstances wherein </w:t>
      </w:r>
      <w:r w:rsidR="00816CD9" w:rsidRPr="00DC7445">
        <w:rPr>
          <w:rFonts w:ascii="Arial Narrow" w:hAnsi="Arial Narrow"/>
          <w:sz w:val="20"/>
          <w:szCs w:val="20"/>
        </w:rPr>
        <w:t>federal,</w:t>
      </w:r>
      <w:r w:rsidR="00747816" w:rsidRPr="00DC7445">
        <w:rPr>
          <w:rFonts w:ascii="Arial Narrow" w:hAnsi="Arial Narrow"/>
          <w:sz w:val="20"/>
          <w:szCs w:val="20"/>
        </w:rPr>
        <w:t xml:space="preserve"> or state law allows minors to seek certain treatment or services without parental consent.</w:t>
      </w:r>
    </w:p>
    <w:p w14:paraId="03531649" w14:textId="47C2B1B5" w:rsidR="00B21E15" w:rsidRPr="00DC7445" w:rsidRDefault="00B21E15" w:rsidP="00CF3DEF">
      <w:pPr>
        <w:pStyle w:val="Default"/>
        <w:ind w:left="360"/>
        <w:rPr>
          <w:rFonts w:ascii="Arial Narrow" w:hAnsi="Arial Narrow"/>
          <w:color w:val="auto"/>
          <w:sz w:val="14"/>
          <w:szCs w:val="14"/>
        </w:rPr>
      </w:pPr>
      <w:bookmarkStart w:id="15" w:name="_Hlk42436582"/>
    </w:p>
    <w:tbl>
      <w:tblPr>
        <w:tblStyle w:val="TableGrid"/>
        <w:tblW w:w="1116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60"/>
      </w:tblGrid>
      <w:tr w:rsidR="007E0A12" w:rsidRPr="00DC7445" w14:paraId="11817D82" w14:textId="77777777" w:rsidTr="00BA15BD">
        <w:trPr>
          <w:trHeight w:val="251"/>
        </w:trPr>
        <w:tc>
          <w:tcPr>
            <w:tcW w:w="11160" w:type="dxa"/>
            <w:shd w:val="clear" w:color="auto" w:fill="auto"/>
          </w:tcPr>
          <w:p w14:paraId="67635B5E" w14:textId="77777777" w:rsidR="00390C40" w:rsidRPr="00DC7445" w:rsidRDefault="00390C40" w:rsidP="00DC7445">
            <w:pPr>
              <w:spacing w:line="216" w:lineRule="auto"/>
              <w:jc w:val="both"/>
              <w:rPr>
                <w:rFonts w:ascii="Arial Narrow" w:hAnsi="Arial Narrow"/>
                <w:sz w:val="6"/>
                <w:szCs w:val="6"/>
              </w:rPr>
            </w:pPr>
          </w:p>
          <w:p w14:paraId="28A0C40C" w14:textId="699DD78E" w:rsidR="007E0A12" w:rsidRPr="00DC7445" w:rsidRDefault="007E0A12" w:rsidP="00DC7445">
            <w:pPr>
              <w:spacing w:line="216" w:lineRule="auto"/>
              <w:jc w:val="both"/>
              <w:rPr>
                <w:rFonts w:ascii="Arial Narrow" w:hAnsi="Arial Narrow"/>
                <w:sz w:val="20"/>
                <w:szCs w:val="20"/>
              </w:rPr>
            </w:pPr>
            <w:r w:rsidRPr="00DC7445">
              <w:rPr>
                <w:rFonts w:ascii="Arial Narrow" w:hAnsi="Arial Narrow"/>
                <w:sz w:val="20"/>
                <w:szCs w:val="20"/>
              </w:rPr>
              <w:t xml:space="preserve">I consent/authorize </w:t>
            </w:r>
            <w:r w:rsidRPr="00DC7445">
              <w:rPr>
                <w:rFonts w:ascii="Arial Narrow" w:hAnsi="Arial Narrow"/>
                <w:b/>
                <w:i/>
                <w:noProof/>
                <w:sz w:val="20"/>
                <w:szCs w:val="20"/>
              </w:rPr>
              <w:t>Eclectic Cognitive Behavioral Center</w:t>
            </w:r>
            <w:r w:rsidRPr="00DC7445">
              <w:rPr>
                <w:rFonts w:ascii="Arial Narrow" w:hAnsi="Arial Narrow"/>
                <w:noProof/>
                <w:sz w:val="20"/>
                <w:szCs w:val="20"/>
              </w:rPr>
              <w:t xml:space="preserve"> to send and/or receive Protected</w:t>
            </w:r>
            <w:r w:rsidRPr="00DC7445">
              <w:rPr>
                <w:rFonts w:ascii="Arial Narrow" w:hAnsi="Arial Narrow"/>
                <w:bCs/>
                <w:sz w:val="20"/>
                <w:szCs w:val="20"/>
              </w:rPr>
              <w:t xml:space="preserve"> Health Information </w:t>
            </w:r>
            <w:r w:rsidRPr="00DC7445">
              <w:rPr>
                <w:rFonts w:ascii="Arial Narrow" w:hAnsi="Arial Narrow"/>
                <w:noProof/>
                <w:sz w:val="20"/>
                <w:szCs w:val="20"/>
              </w:rPr>
              <w:t xml:space="preserve">(PHI) to/from the </w:t>
            </w:r>
            <w:r w:rsidRPr="00DC7445">
              <w:rPr>
                <w:rFonts w:ascii="Arial Narrow" w:hAnsi="Arial Narrow"/>
                <w:sz w:val="20"/>
                <w:szCs w:val="20"/>
              </w:rPr>
              <w:t xml:space="preserve">insurance company(s) and/or other third-party payers </w:t>
            </w:r>
            <w:r w:rsidRPr="00DC7445">
              <w:rPr>
                <w:rFonts w:ascii="Arial Narrow" w:hAnsi="Arial Narrow"/>
                <w:noProof/>
                <w:sz w:val="20"/>
                <w:szCs w:val="20"/>
              </w:rPr>
              <w:t>noted above</w:t>
            </w:r>
            <w:r w:rsidRPr="00DC7445">
              <w:rPr>
                <w:rFonts w:ascii="Arial Narrow" w:hAnsi="Arial Narrow"/>
                <w:sz w:val="20"/>
                <w:szCs w:val="20"/>
              </w:rPr>
              <w:t xml:space="preserve"> for the purpose of receiving payment for services.   </w:t>
            </w:r>
          </w:p>
          <w:p w14:paraId="6A5B3D5A" w14:textId="77777777" w:rsidR="007E0A12" w:rsidRPr="00DC7445" w:rsidRDefault="007E0A12" w:rsidP="00DC7445">
            <w:pPr>
              <w:spacing w:line="216" w:lineRule="auto"/>
              <w:jc w:val="both"/>
              <w:rPr>
                <w:rFonts w:ascii="Arial Narrow" w:hAnsi="Arial Narrow"/>
                <w:sz w:val="10"/>
                <w:szCs w:val="10"/>
              </w:rPr>
            </w:pPr>
          </w:p>
          <w:p w14:paraId="448FC872" w14:textId="1B8A61DA" w:rsidR="00900B65" w:rsidRPr="00DC7445" w:rsidRDefault="00900B65" w:rsidP="00DC7445">
            <w:pPr>
              <w:spacing w:line="216" w:lineRule="auto"/>
              <w:rPr>
                <w:rFonts w:ascii="Arial Narrow" w:hAnsi="Arial Narrow"/>
                <w:sz w:val="20"/>
                <w:szCs w:val="20"/>
              </w:rPr>
            </w:pPr>
            <w:r w:rsidRPr="00DC7445">
              <w:rPr>
                <w:rFonts w:ascii="Arial Narrow" w:hAnsi="Arial Narrow"/>
                <w:sz w:val="20"/>
                <w:szCs w:val="20"/>
              </w:rPr>
              <w:t xml:space="preserve">My signature on the </w:t>
            </w:r>
            <w:r w:rsidRPr="00DC7445">
              <w:rPr>
                <w:rStyle w:val="Emphasis"/>
                <w:rFonts w:ascii="Arial Narrow" w:hAnsi="Arial Narrow"/>
                <w:i/>
                <w:iCs/>
                <w:sz w:val="20"/>
                <w:szCs w:val="20"/>
              </w:rPr>
              <w:t>Policy Acknowledgment &amp; Informed Consent</w:t>
            </w:r>
            <w:r w:rsidRPr="00DC7445">
              <w:rPr>
                <w:rStyle w:val="Emphasis"/>
                <w:rFonts w:ascii="Arial Narrow" w:hAnsi="Arial Narrow"/>
                <w:caps/>
                <w:sz w:val="20"/>
                <w:szCs w:val="20"/>
              </w:rPr>
              <w:t xml:space="preserve"> </w:t>
            </w:r>
            <w:r w:rsidRPr="00DC7445">
              <w:rPr>
                <w:rStyle w:val="Emphasis"/>
                <w:rFonts w:ascii="Arial Narrow" w:hAnsi="Arial Narrow"/>
                <w:i/>
                <w:iCs/>
                <w:caps/>
                <w:sz w:val="20"/>
                <w:szCs w:val="20"/>
              </w:rPr>
              <w:t>F</w:t>
            </w:r>
            <w:r w:rsidRPr="00DC7445">
              <w:rPr>
                <w:rFonts w:ascii="Arial Narrow" w:hAnsi="Arial Narrow"/>
                <w:b/>
                <w:bCs/>
                <w:i/>
                <w:iCs/>
                <w:sz w:val="20"/>
                <w:szCs w:val="20"/>
              </w:rPr>
              <w:t>orm</w:t>
            </w:r>
            <w:r w:rsidRPr="00DC7445">
              <w:rPr>
                <w:rFonts w:ascii="Arial Narrow" w:hAnsi="Arial Narrow"/>
                <w:sz w:val="20"/>
                <w:szCs w:val="20"/>
              </w:rPr>
              <w:t xml:space="preserve"> affirms my receipt of this </w:t>
            </w:r>
            <w:r w:rsidRPr="00DC7445">
              <w:rPr>
                <w:rFonts w:ascii="Arial Narrow" w:hAnsi="Arial Narrow"/>
                <w:b/>
                <w:i/>
                <w:iCs/>
                <w:sz w:val="20"/>
                <w:szCs w:val="20"/>
              </w:rPr>
              <w:t>Insurance / Third Party Payer</w:t>
            </w:r>
            <w:r w:rsidRPr="00DC7445">
              <w:rPr>
                <w:rFonts w:ascii="Arial Narrow" w:hAnsi="Arial Narrow"/>
                <w:b/>
                <w:bCs/>
                <w:i/>
                <w:iCs/>
                <w:sz w:val="20"/>
                <w:szCs w:val="20"/>
              </w:rPr>
              <w:t xml:space="preserve"> </w:t>
            </w:r>
            <w:r w:rsidRPr="00DC7445">
              <w:rPr>
                <w:rStyle w:val="Emphasis"/>
                <w:rFonts w:ascii="Arial Narrow" w:hAnsi="Arial Narrow"/>
                <w:i/>
                <w:iCs/>
                <w:sz w:val="20"/>
                <w:szCs w:val="20"/>
              </w:rPr>
              <w:t>Consent</w:t>
            </w:r>
            <w:r w:rsidRPr="00DC7445">
              <w:rPr>
                <w:rFonts w:ascii="Arial Narrow" w:hAnsi="Arial Narrow"/>
                <w:i/>
                <w:iCs/>
                <w:sz w:val="20"/>
                <w:szCs w:val="20"/>
              </w:rPr>
              <w:t xml:space="preserve"> </w:t>
            </w:r>
            <w:r w:rsidRPr="00DC7445">
              <w:rPr>
                <w:rFonts w:ascii="Arial Narrow" w:hAnsi="Arial Narrow"/>
                <w:b/>
                <w:i/>
                <w:iCs/>
                <w:sz w:val="20"/>
                <w:szCs w:val="20"/>
              </w:rPr>
              <w:t xml:space="preserve">to Release Information </w:t>
            </w:r>
            <w:r w:rsidRPr="00DC7445">
              <w:rPr>
                <w:rFonts w:ascii="Arial Narrow" w:hAnsi="Arial Narrow"/>
                <w:b/>
                <w:bCs/>
                <w:i/>
                <w:iCs/>
                <w:sz w:val="20"/>
                <w:szCs w:val="20"/>
              </w:rPr>
              <w:t>Policy</w:t>
            </w:r>
            <w:r w:rsidRPr="00DC7445">
              <w:rPr>
                <w:rFonts w:ascii="Arial Narrow" w:hAnsi="Arial Narrow"/>
                <w:sz w:val="20"/>
                <w:szCs w:val="20"/>
              </w:rPr>
              <w:t>, understanding, and agreement to the conditions set forth therein.</w:t>
            </w:r>
          </w:p>
          <w:p w14:paraId="5886C065" w14:textId="77777777" w:rsidR="00900B65" w:rsidRPr="00DC7445" w:rsidRDefault="00900B65" w:rsidP="00DC7445">
            <w:pPr>
              <w:spacing w:line="216" w:lineRule="auto"/>
              <w:jc w:val="both"/>
              <w:rPr>
                <w:rFonts w:ascii="Arial Narrow" w:hAnsi="Arial Narrow"/>
                <w:sz w:val="10"/>
                <w:szCs w:val="10"/>
              </w:rPr>
            </w:pPr>
          </w:p>
          <w:p w14:paraId="1C1FDDE2" w14:textId="77777777" w:rsidR="00390C40" w:rsidRPr="00DC7445" w:rsidRDefault="00390C40" w:rsidP="00DC7445">
            <w:pPr>
              <w:spacing w:line="216" w:lineRule="auto"/>
              <w:jc w:val="both"/>
              <w:rPr>
                <w:rFonts w:ascii="Arial Narrow" w:hAnsi="Arial Narrow"/>
                <w:sz w:val="20"/>
                <w:szCs w:val="20"/>
              </w:rPr>
            </w:pPr>
            <w:r w:rsidRPr="00DC7445">
              <w:rPr>
                <w:rFonts w:ascii="Arial Narrow" w:hAnsi="Arial Narrow"/>
                <w:sz w:val="20"/>
                <w:szCs w:val="20"/>
              </w:rPr>
              <w:t xml:space="preserve">This </w:t>
            </w:r>
            <w:r w:rsidRPr="00DC7445">
              <w:rPr>
                <w:rFonts w:ascii="Arial Narrow" w:hAnsi="Arial Narrow"/>
                <w:bCs/>
                <w:iCs/>
                <w:sz w:val="20"/>
                <w:szCs w:val="20"/>
              </w:rPr>
              <w:t>consent/authorization</w:t>
            </w:r>
            <w:r w:rsidRPr="00DC7445">
              <w:rPr>
                <w:rFonts w:ascii="Arial Narrow" w:hAnsi="Arial Narrow"/>
                <w:b/>
                <w:sz w:val="20"/>
                <w:szCs w:val="20"/>
              </w:rPr>
              <w:t xml:space="preserve"> </w:t>
            </w:r>
            <w:r w:rsidRPr="00DC7445">
              <w:rPr>
                <w:rFonts w:ascii="Arial Narrow" w:hAnsi="Arial Narrow"/>
                <w:sz w:val="20"/>
                <w:szCs w:val="20"/>
              </w:rPr>
              <w:t>shall remain in effect until further notice; and it may be modified or revoked at any time. Revocation of consent may result in a loss of insurance benefits and services.</w:t>
            </w:r>
          </w:p>
          <w:p w14:paraId="1CEB7F5B" w14:textId="3E9FBA27" w:rsidR="007E0A12" w:rsidRPr="00DC7445" w:rsidRDefault="007E0A12" w:rsidP="00DC7445">
            <w:pPr>
              <w:spacing w:line="216" w:lineRule="auto"/>
              <w:rPr>
                <w:rFonts w:ascii="Arial Narrow" w:hAnsi="Arial Narrow"/>
                <w:caps/>
                <w:sz w:val="6"/>
                <w:szCs w:val="6"/>
              </w:rPr>
            </w:pPr>
          </w:p>
        </w:tc>
      </w:tr>
    </w:tbl>
    <w:p w14:paraId="7DCF3991" w14:textId="77777777" w:rsidR="007E0A12" w:rsidRPr="00DC7445" w:rsidRDefault="007E0A12" w:rsidP="007E0A12">
      <w:pPr>
        <w:rPr>
          <w:rFonts w:ascii="Arial Narrow" w:hAnsi="Arial Narrow"/>
          <w:b/>
          <w:sz w:val="14"/>
          <w:szCs w:val="14"/>
        </w:rPr>
      </w:pPr>
    </w:p>
    <w:p w14:paraId="3A497033" w14:textId="298103FE" w:rsidR="007E0A12" w:rsidRPr="00DC7445" w:rsidRDefault="003F11A6" w:rsidP="007E0A12">
      <w:pPr>
        <w:autoSpaceDE w:val="0"/>
        <w:autoSpaceDN w:val="0"/>
        <w:adjustRightInd w:val="0"/>
        <w:jc w:val="right"/>
        <w:rPr>
          <w:rFonts w:ascii="Arial Narrow" w:hAnsi="Arial Narrow"/>
          <w:b/>
          <w:noProof/>
          <w:sz w:val="14"/>
          <w:szCs w:val="14"/>
        </w:rPr>
      </w:pPr>
      <w:r w:rsidRPr="00DC7445">
        <w:rPr>
          <w:rFonts w:ascii="Arial Narrow" w:hAnsi="Arial Narrow"/>
          <w:b/>
          <w:sz w:val="14"/>
          <w:szCs w:val="14"/>
        </w:rPr>
        <w:t xml:space="preserve"> </w:t>
      </w:r>
      <w:r w:rsidR="007E0A12" w:rsidRPr="00DC7445">
        <w:rPr>
          <w:rFonts w:ascii="Arial Narrow" w:hAnsi="Arial Narrow"/>
          <w:b/>
          <w:sz w:val="14"/>
          <w:szCs w:val="14"/>
        </w:rPr>
        <w:t>(</w:t>
      </w:r>
      <w:r w:rsidR="007E0A12" w:rsidRPr="00DC7445">
        <w:rPr>
          <w:rFonts w:ascii="Arial Narrow" w:hAnsi="Arial Narrow"/>
          <w:b/>
          <w:caps/>
          <w:sz w:val="14"/>
          <w:szCs w:val="14"/>
        </w:rPr>
        <w:t xml:space="preserve">review otherside </w:t>
      </w:r>
      <w:r w:rsidR="007E0A12" w:rsidRPr="00DC7445">
        <w:rPr>
          <w:rFonts w:ascii="Arial Narrow" w:hAnsi="Arial Narrow"/>
          <w:b/>
          <w:noProof/>
          <w:sz w:val="14"/>
          <w:szCs w:val="14"/>
        </w:rPr>
        <w:t xml:space="preserve">Revised: </w:t>
      </w:r>
      <w:r w:rsidR="007F43D7">
        <w:rPr>
          <w:rFonts w:ascii="Arial Narrow" w:hAnsi="Arial Narrow"/>
          <w:b/>
          <w:noProof/>
          <w:sz w:val="14"/>
          <w:szCs w:val="14"/>
        </w:rPr>
        <w:t>04</w:t>
      </w:r>
      <w:r w:rsidR="007F43D7" w:rsidRPr="00DC7445">
        <w:rPr>
          <w:rFonts w:ascii="Arial Narrow" w:hAnsi="Arial Narrow"/>
          <w:b/>
          <w:noProof/>
          <w:sz w:val="14"/>
          <w:szCs w:val="14"/>
        </w:rPr>
        <w:t>/202</w:t>
      </w:r>
      <w:r w:rsidR="007F43D7">
        <w:rPr>
          <w:rFonts w:ascii="Arial Narrow" w:hAnsi="Arial Narrow"/>
          <w:b/>
          <w:noProof/>
          <w:sz w:val="14"/>
          <w:szCs w:val="14"/>
        </w:rPr>
        <w:t>4</w:t>
      </w:r>
      <w:r w:rsidR="007E0A12" w:rsidRPr="00DC7445">
        <w:rPr>
          <w:rFonts w:ascii="Arial Narrow" w:hAnsi="Arial Narrow"/>
          <w:b/>
          <w:noProof/>
          <w:sz w:val="14"/>
          <w:szCs w:val="14"/>
        </w:rPr>
        <w:t>)</w:t>
      </w:r>
    </w:p>
    <w:bookmarkEnd w:id="1"/>
    <w:bookmarkEnd w:id="15"/>
    <w:p w14:paraId="196572BB" w14:textId="72AD4036" w:rsidR="00B900C1" w:rsidRDefault="00B900C1">
      <w:pPr>
        <w:rPr>
          <w:b/>
          <w:sz w:val="18"/>
          <w:szCs w:val="18"/>
        </w:rPr>
      </w:pPr>
    </w:p>
    <w:sectPr w:rsidR="00B900C1" w:rsidSect="008124C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3FC2A" w14:textId="77777777" w:rsidR="002D42D3" w:rsidRDefault="002D42D3" w:rsidP="001922D8">
      <w:pPr>
        <w:spacing w:line="240" w:lineRule="auto"/>
      </w:pPr>
      <w:r>
        <w:separator/>
      </w:r>
    </w:p>
  </w:endnote>
  <w:endnote w:type="continuationSeparator" w:id="0">
    <w:p w14:paraId="3534A07D" w14:textId="77777777" w:rsidR="002D42D3" w:rsidRDefault="002D42D3" w:rsidP="00192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Baskerville-Bold">
    <w:altName w:val="Cambria"/>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A853" w14:textId="77777777" w:rsidR="002D42D3" w:rsidRDefault="002D42D3" w:rsidP="001922D8">
      <w:pPr>
        <w:spacing w:line="240" w:lineRule="auto"/>
      </w:pPr>
      <w:r>
        <w:separator/>
      </w:r>
    </w:p>
  </w:footnote>
  <w:footnote w:type="continuationSeparator" w:id="0">
    <w:p w14:paraId="5375563E" w14:textId="77777777" w:rsidR="002D42D3" w:rsidRDefault="002D42D3" w:rsidP="001922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52C"/>
    <w:multiLevelType w:val="multilevel"/>
    <w:tmpl w:val="E8BC2D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B07400"/>
    <w:multiLevelType w:val="multilevel"/>
    <w:tmpl w:val="F6F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0715C"/>
    <w:multiLevelType w:val="hybridMultilevel"/>
    <w:tmpl w:val="595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15F91"/>
    <w:multiLevelType w:val="hybridMultilevel"/>
    <w:tmpl w:val="4202A73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084E3ACD"/>
    <w:multiLevelType w:val="hybridMultilevel"/>
    <w:tmpl w:val="2E328C46"/>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50808"/>
    <w:multiLevelType w:val="multilevel"/>
    <w:tmpl w:val="A1C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17069"/>
    <w:multiLevelType w:val="hybridMultilevel"/>
    <w:tmpl w:val="5B6ED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27359"/>
    <w:multiLevelType w:val="hybridMultilevel"/>
    <w:tmpl w:val="E2E03720"/>
    <w:lvl w:ilvl="0" w:tplc="13A64AF4">
      <w:start w:val="2"/>
      <w:numFmt w:val="upperLetter"/>
      <w:lvlText w:val="%1."/>
      <w:lvlJc w:val="left"/>
      <w:pPr>
        <w:tabs>
          <w:tab w:val="num" w:pos="720"/>
        </w:tabs>
        <w:ind w:left="720" w:hanging="360"/>
      </w:pPr>
    </w:lvl>
    <w:lvl w:ilvl="1" w:tplc="BF9C4604" w:tentative="1">
      <w:start w:val="1"/>
      <w:numFmt w:val="upperLetter"/>
      <w:lvlText w:val="%2."/>
      <w:lvlJc w:val="left"/>
      <w:pPr>
        <w:tabs>
          <w:tab w:val="num" w:pos="1440"/>
        </w:tabs>
        <w:ind w:left="1440" w:hanging="360"/>
      </w:pPr>
    </w:lvl>
    <w:lvl w:ilvl="2" w:tplc="967E08DC" w:tentative="1">
      <w:start w:val="1"/>
      <w:numFmt w:val="upperLetter"/>
      <w:lvlText w:val="%3."/>
      <w:lvlJc w:val="left"/>
      <w:pPr>
        <w:tabs>
          <w:tab w:val="num" w:pos="2160"/>
        </w:tabs>
        <w:ind w:left="2160" w:hanging="360"/>
      </w:pPr>
    </w:lvl>
    <w:lvl w:ilvl="3" w:tplc="2CB20754" w:tentative="1">
      <w:start w:val="1"/>
      <w:numFmt w:val="upperLetter"/>
      <w:lvlText w:val="%4."/>
      <w:lvlJc w:val="left"/>
      <w:pPr>
        <w:tabs>
          <w:tab w:val="num" w:pos="2880"/>
        </w:tabs>
        <w:ind w:left="2880" w:hanging="360"/>
      </w:pPr>
    </w:lvl>
    <w:lvl w:ilvl="4" w:tplc="8690A3AE" w:tentative="1">
      <w:start w:val="1"/>
      <w:numFmt w:val="upperLetter"/>
      <w:lvlText w:val="%5."/>
      <w:lvlJc w:val="left"/>
      <w:pPr>
        <w:tabs>
          <w:tab w:val="num" w:pos="3600"/>
        </w:tabs>
        <w:ind w:left="3600" w:hanging="360"/>
      </w:pPr>
    </w:lvl>
    <w:lvl w:ilvl="5" w:tplc="FDA2CE06" w:tentative="1">
      <w:start w:val="1"/>
      <w:numFmt w:val="upperLetter"/>
      <w:lvlText w:val="%6."/>
      <w:lvlJc w:val="left"/>
      <w:pPr>
        <w:tabs>
          <w:tab w:val="num" w:pos="4320"/>
        </w:tabs>
        <w:ind w:left="4320" w:hanging="360"/>
      </w:pPr>
    </w:lvl>
    <w:lvl w:ilvl="6" w:tplc="32044BAC" w:tentative="1">
      <w:start w:val="1"/>
      <w:numFmt w:val="upperLetter"/>
      <w:lvlText w:val="%7."/>
      <w:lvlJc w:val="left"/>
      <w:pPr>
        <w:tabs>
          <w:tab w:val="num" w:pos="5040"/>
        </w:tabs>
        <w:ind w:left="5040" w:hanging="360"/>
      </w:pPr>
    </w:lvl>
    <w:lvl w:ilvl="7" w:tplc="8FA428DC" w:tentative="1">
      <w:start w:val="1"/>
      <w:numFmt w:val="upperLetter"/>
      <w:lvlText w:val="%8."/>
      <w:lvlJc w:val="left"/>
      <w:pPr>
        <w:tabs>
          <w:tab w:val="num" w:pos="5760"/>
        </w:tabs>
        <w:ind w:left="5760" w:hanging="360"/>
      </w:pPr>
    </w:lvl>
    <w:lvl w:ilvl="8" w:tplc="FE908366" w:tentative="1">
      <w:start w:val="1"/>
      <w:numFmt w:val="upperLetter"/>
      <w:lvlText w:val="%9."/>
      <w:lvlJc w:val="left"/>
      <w:pPr>
        <w:tabs>
          <w:tab w:val="num" w:pos="6480"/>
        </w:tabs>
        <w:ind w:left="6480" w:hanging="360"/>
      </w:pPr>
    </w:lvl>
  </w:abstractNum>
  <w:abstractNum w:abstractNumId="8" w15:restartNumberingAfterBreak="0">
    <w:nsid w:val="118C6A11"/>
    <w:multiLevelType w:val="multilevel"/>
    <w:tmpl w:val="C48A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358C"/>
    <w:multiLevelType w:val="hybridMultilevel"/>
    <w:tmpl w:val="1868B1F2"/>
    <w:lvl w:ilvl="0" w:tplc="FB72ED60">
      <w:start w:val="1"/>
      <w:numFmt w:val="decimal"/>
      <w:lvlText w:val="%1."/>
      <w:lvlJc w:val="lef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C76AE"/>
    <w:multiLevelType w:val="hybridMultilevel"/>
    <w:tmpl w:val="778E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15636"/>
    <w:multiLevelType w:val="hybridMultilevel"/>
    <w:tmpl w:val="A870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F">
      <w:start w:val="1"/>
      <w:numFmt w:val="decimal"/>
      <w:lvlText w:val="%9."/>
      <w:lvlJc w:val="left"/>
      <w:pPr>
        <w:ind w:left="6480" w:hanging="180"/>
      </w:pPr>
    </w:lvl>
  </w:abstractNum>
  <w:abstractNum w:abstractNumId="12" w15:restartNumberingAfterBreak="0">
    <w:nsid w:val="1E391A37"/>
    <w:multiLevelType w:val="multilevel"/>
    <w:tmpl w:val="D5B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A5728"/>
    <w:multiLevelType w:val="hybridMultilevel"/>
    <w:tmpl w:val="D68411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37F05C9"/>
    <w:multiLevelType w:val="hybridMultilevel"/>
    <w:tmpl w:val="A54CF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13E9F"/>
    <w:multiLevelType w:val="hybridMultilevel"/>
    <w:tmpl w:val="1F58CAF6"/>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E546E"/>
    <w:multiLevelType w:val="multilevel"/>
    <w:tmpl w:val="782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201B7"/>
    <w:multiLevelType w:val="multilevel"/>
    <w:tmpl w:val="CFC8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03D5"/>
    <w:multiLevelType w:val="hybridMultilevel"/>
    <w:tmpl w:val="814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C2853"/>
    <w:multiLevelType w:val="multilevel"/>
    <w:tmpl w:val="8546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B34B8"/>
    <w:multiLevelType w:val="hybridMultilevel"/>
    <w:tmpl w:val="1C6E0512"/>
    <w:lvl w:ilvl="0" w:tplc="48322F12">
      <w:start w:val="1"/>
      <w:numFmt w:val="decimal"/>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32990"/>
    <w:multiLevelType w:val="hybridMultilevel"/>
    <w:tmpl w:val="A064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1198D"/>
    <w:multiLevelType w:val="multilevel"/>
    <w:tmpl w:val="E77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BE0"/>
    <w:multiLevelType w:val="hybridMultilevel"/>
    <w:tmpl w:val="BFF6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DC643C"/>
    <w:multiLevelType w:val="hybridMultilevel"/>
    <w:tmpl w:val="197C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928A3"/>
    <w:multiLevelType w:val="hybridMultilevel"/>
    <w:tmpl w:val="28FA4DBA"/>
    <w:lvl w:ilvl="0" w:tplc="9D565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575D7"/>
    <w:multiLevelType w:val="hybridMultilevel"/>
    <w:tmpl w:val="19C86474"/>
    <w:lvl w:ilvl="0" w:tplc="1C02C6E4">
      <w:start w:val="1"/>
      <w:numFmt w:val="decimal"/>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34CDD"/>
    <w:multiLevelType w:val="hybridMultilevel"/>
    <w:tmpl w:val="94D2E79E"/>
    <w:lvl w:ilvl="0" w:tplc="830E14BA">
      <w:start w:val="1"/>
      <w:numFmt w:val="decimal"/>
      <w:lvlText w:val="%1."/>
      <w:lvlJc w:val="left"/>
      <w:pPr>
        <w:ind w:left="720" w:hanging="36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61D4A"/>
    <w:multiLevelType w:val="hybridMultilevel"/>
    <w:tmpl w:val="8D3801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54B727E3"/>
    <w:multiLevelType w:val="multilevel"/>
    <w:tmpl w:val="BAE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4862D6"/>
    <w:multiLevelType w:val="hybridMultilevel"/>
    <w:tmpl w:val="E7BA7456"/>
    <w:lvl w:ilvl="0" w:tplc="E73EE80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94EB5"/>
    <w:multiLevelType w:val="multilevel"/>
    <w:tmpl w:val="8892D7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EA517A8"/>
    <w:multiLevelType w:val="hybridMultilevel"/>
    <w:tmpl w:val="6728C74A"/>
    <w:lvl w:ilvl="0" w:tplc="04090001">
      <w:start w:val="1"/>
      <w:numFmt w:val="bullet"/>
      <w:lvlText w:val=""/>
      <w:lvlJc w:val="left"/>
      <w:pPr>
        <w:ind w:left="1133" w:hanging="360"/>
      </w:pPr>
      <w:rPr>
        <w:rFonts w:ascii="Symbol" w:hAnsi="Symbol" w:hint="default"/>
      </w:rPr>
    </w:lvl>
    <w:lvl w:ilvl="1" w:tplc="04090003">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40F61CD"/>
    <w:multiLevelType w:val="multilevel"/>
    <w:tmpl w:val="80F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03CF8"/>
    <w:multiLevelType w:val="hybridMultilevel"/>
    <w:tmpl w:val="86DC3F72"/>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837BA"/>
    <w:multiLevelType w:val="hybridMultilevel"/>
    <w:tmpl w:val="265A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74A23"/>
    <w:multiLevelType w:val="hybridMultilevel"/>
    <w:tmpl w:val="C1BC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A5BC7"/>
    <w:multiLevelType w:val="hybridMultilevel"/>
    <w:tmpl w:val="427C1640"/>
    <w:lvl w:ilvl="0" w:tplc="2A765E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20A2B"/>
    <w:multiLevelType w:val="hybridMultilevel"/>
    <w:tmpl w:val="55F07430"/>
    <w:lvl w:ilvl="0" w:tplc="E73EE8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BF3D55"/>
    <w:multiLevelType w:val="multilevel"/>
    <w:tmpl w:val="4F0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B0F49"/>
    <w:multiLevelType w:val="multilevel"/>
    <w:tmpl w:val="1AFE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61F49"/>
    <w:multiLevelType w:val="hybridMultilevel"/>
    <w:tmpl w:val="BC2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F4832"/>
    <w:multiLevelType w:val="hybridMultilevel"/>
    <w:tmpl w:val="E8DCBCB2"/>
    <w:lvl w:ilvl="0" w:tplc="644050F8">
      <w:start w:val="1"/>
      <w:numFmt w:val="decimal"/>
      <w:lvlText w:val="%1."/>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322873">
    <w:abstractNumId w:val="11"/>
  </w:num>
  <w:num w:numId="2" w16cid:durableId="842549389">
    <w:abstractNumId w:val="36"/>
  </w:num>
  <w:num w:numId="3" w16cid:durableId="1577475514">
    <w:abstractNumId w:val="6"/>
  </w:num>
  <w:num w:numId="4" w16cid:durableId="668214118">
    <w:abstractNumId w:val="27"/>
  </w:num>
  <w:num w:numId="5" w16cid:durableId="1249656976">
    <w:abstractNumId w:val="41"/>
  </w:num>
  <w:num w:numId="6" w16cid:durableId="394932590">
    <w:abstractNumId w:val="9"/>
  </w:num>
  <w:num w:numId="7" w16cid:durableId="248389075">
    <w:abstractNumId w:val="10"/>
  </w:num>
  <w:num w:numId="8" w16cid:durableId="454640030">
    <w:abstractNumId w:val="25"/>
  </w:num>
  <w:num w:numId="9" w16cid:durableId="591741081">
    <w:abstractNumId w:val="23"/>
  </w:num>
  <w:num w:numId="10" w16cid:durableId="922690662">
    <w:abstractNumId w:val="3"/>
  </w:num>
  <w:num w:numId="11" w16cid:durableId="1116948492">
    <w:abstractNumId w:val="32"/>
  </w:num>
  <w:num w:numId="12" w16cid:durableId="1632588090">
    <w:abstractNumId w:val="26"/>
  </w:num>
  <w:num w:numId="13" w16cid:durableId="166291216">
    <w:abstractNumId w:val="28"/>
  </w:num>
  <w:num w:numId="14" w16cid:durableId="1654871619">
    <w:abstractNumId w:val="13"/>
  </w:num>
  <w:num w:numId="15" w16cid:durableId="596595720">
    <w:abstractNumId w:val="14"/>
  </w:num>
  <w:num w:numId="16" w16cid:durableId="1755273506">
    <w:abstractNumId w:val="39"/>
  </w:num>
  <w:num w:numId="17" w16cid:durableId="1709060539">
    <w:abstractNumId w:val="29"/>
  </w:num>
  <w:num w:numId="18" w16cid:durableId="298415421">
    <w:abstractNumId w:val="12"/>
  </w:num>
  <w:num w:numId="19" w16cid:durableId="1739132020">
    <w:abstractNumId w:val="17"/>
  </w:num>
  <w:num w:numId="20" w16cid:durableId="1680542768">
    <w:abstractNumId w:val="33"/>
  </w:num>
  <w:num w:numId="21" w16cid:durableId="189104043">
    <w:abstractNumId w:val="19"/>
  </w:num>
  <w:num w:numId="22" w16cid:durableId="85083485">
    <w:abstractNumId w:val="40"/>
  </w:num>
  <w:num w:numId="23" w16cid:durableId="852888419">
    <w:abstractNumId w:val="5"/>
  </w:num>
  <w:num w:numId="24" w16cid:durableId="1758551242">
    <w:abstractNumId w:val="8"/>
  </w:num>
  <w:num w:numId="25" w16cid:durableId="1132137596">
    <w:abstractNumId w:val="1"/>
  </w:num>
  <w:num w:numId="26" w16cid:durableId="424113954">
    <w:abstractNumId w:val="16"/>
  </w:num>
  <w:num w:numId="27" w16cid:durableId="425197705">
    <w:abstractNumId w:val="18"/>
  </w:num>
  <w:num w:numId="28" w16cid:durableId="856626017">
    <w:abstractNumId w:val="38"/>
  </w:num>
  <w:num w:numId="29" w16cid:durableId="179663791">
    <w:abstractNumId w:val="30"/>
  </w:num>
  <w:num w:numId="30" w16cid:durableId="541019899">
    <w:abstractNumId w:val="22"/>
  </w:num>
  <w:num w:numId="31" w16cid:durableId="921719529">
    <w:abstractNumId w:val="2"/>
  </w:num>
  <w:num w:numId="32" w16cid:durableId="514343911">
    <w:abstractNumId w:val="21"/>
  </w:num>
  <w:num w:numId="33" w16cid:durableId="1868714341">
    <w:abstractNumId w:val="7"/>
  </w:num>
  <w:num w:numId="34" w16cid:durableId="320890753">
    <w:abstractNumId w:val="42"/>
  </w:num>
  <w:num w:numId="35" w16cid:durableId="197737793">
    <w:abstractNumId w:val="15"/>
  </w:num>
  <w:num w:numId="36" w16cid:durableId="1289167789">
    <w:abstractNumId w:val="34"/>
  </w:num>
  <w:num w:numId="37" w16cid:durableId="1032464509">
    <w:abstractNumId w:val="4"/>
  </w:num>
  <w:num w:numId="38" w16cid:durableId="673799875">
    <w:abstractNumId w:val="20"/>
  </w:num>
  <w:num w:numId="39" w16cid:durableId="1345595539">
    <w:abstractNumId w:val="0"/>
  </w:num>
  <w:num w:numId="40" w16cid:durableId="524102881">
    <w:abstractNumId w:val="31"/>
  </w:num>
  <w:num w:numId="41" w16cid:durableId="1946232700">
    <w:abstractNumId w:val="37"/>
  </w:num>
  <w:num w:numId="42" w16cid:durableId="1816217777">
    <w:abstractNumId w:val="24"/>
  </w:num>
  <w:num w:numId="43" w16cid:durableId="8257539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FBOhaKRAqkP2dkrRxh9JoZmc+ypHwVWYw81F+LA9WdIMti3EsbEPSWIE2ZVjlJoHDkGlMlvGhP6tR4smobMSg==" w:salt="TRQkERcjhP1s3EuRfxP6yg=="/>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19"/>
    <w:rsid w:val="00002422"/>
    <w:rsid w:val="00002815"/>
    <w:rsid w:val="00021186"/>
    <w:rsid w:val="0002437C"/>
    <w:rsid w:val="00027349"/>
    <w:rsid w:val="0003001E"/>
    <w:rsid w:val="00035450"/>
    <w:rsid w:val="00042B1E"/>
    <w:rsid w:val="00043642"/>
    <w:rsid w:val="00055CBA"/>
    <w:rsid w:val="00056CAD"/>
    <w:rsid w:val="00064E44"/>
    <w:rsid w:val="00067679"/>
    <w:rsid w:val="00075B78"/>
    <w:rsid w:val="000769FE"/>
    <w:rsid w:val="00077240"/>
    <w:rsid w:val="00081958"/>
    <w:rsid w:val="00082618"/>
    <w:rsid w:val="0009336B"/>
    <w:rsid w:val="000A3F0B"/>
    <w:rsid w:val="000B04BF"/>
    <w:rsid w:val="000B2093"/>
    <w:rsid w:val="000B4A68"/>
    <w:rsid w:val="000B6184"/>
    <w:rsid w:val="000C07F8"/>
    <w:rsid w:val="000C3371"/>
    <w:rsid w:val="000D075E"/>
    <w:rsid w:val="000D231F"/>
    <w:rsid w:val="000E0866"/>
    <w:rsid w:val="000E34E2"/>
    <w:rsid w:val="000E462F"/>
    <w:rsid w:val="00104FE3"/>
    <w:rsid w:val="00110262"/>
    <w:rsid w:val="0013604C"/>
    <w:rsid w:val="00136C1E"/>
    <w:rsid w:val="001406DA"/>
    <w:rsid w:val="0014351D"/>
    <w:rsid w:val="0014592B"/>
    <w:rsid w:val="001604C5"/>
    <w:rsid w:val="00163BF2"/>
    <w:rsid w:val="0016480B"/>
    <w:rsid w:val="00164A86"/>
    <w:rsid w:val="00173DCE"/>
    <w:rsid w:val="001743E7"/>
    <w:rsid w:val="001776D1"/>
    <w:rsid w:val="00181D1B"/>
    <w:rsid w:val="0018325F"/>
    <w:rsid w:val="001922D8"/>
    <w:rsid w:val="00194CF0"/>
    <w:rsid w:val="00197468"/>
    <w:rsid w:val="001B02FC"/>
    <w:rsid w:val="001C09FC"/>
    <w:rsid w:val="001C2279"/>
    <w:rsid w:val="001C5BE6"/>
    <w:rsid w:val="001C6C5A"/>
    <w:rsid w:val="001D05AE"/>
    <w:rsid w:val="001D30B8"/>
    <w:rsid w:val="001E2A08"/>
    <w:rsid w:val="001E74EF"/>
    <w:rsid w:val="001F57EE"/>
    <w:rsid w:val="001F5BE9"/>
    <w:rsid w:val="00200561"/>
    <w:rsid w:val="00201BA4"/>
    <w:rsid w:val="00203CCF"/>
    <w:rsid w:val="00210651"/>
    <w:rsid w:val="00214F0B"/>
    <w:rsid w:val="00220C3B"/>
    <w:rsid w:val="00225C9A"/>
    <w:rsid w:val="00227C0C"/>
    <w:rsid w:val="002554C4"/>
    <w:rsid w:val="00263E33"/>
    <w:rsid w:val="0026536F"/>
    <w:rsid w:val="002759BE"/>
    <w:rsid w:val="002943EE"/>
    <w:rsid w:val="00297BC7"/>
    <w:rsid w:val="002A262D"/>
    <w:rsid w:val="002A49BF"/>
    <w:rsid w:val="002B27E1"/>
    <w:rsid w:val="002B76E4"/>
    <w:rsid w:val="002B7952"/>
    <w:rsid w:val="002C07D0"/>
    <w:rsid w:val="002C3306"/>
    <w:rsid w:val="002C53F2"/>
    <w:rsid w:val="002D42D3"/>
    <w:rsid w:val="002E10B2"/>
    <w:rsid w:val="002E3CD1"/>
    <w:rsid w:val="002F28E2"/>
    <w:rsid w:val="002F2C38"/>
    <w:rsid w:val="002F4C6C"/>
    <w:rsid w:val="0030046C"/>
    <w:rsid w:val="00300F98"/>
    <w:rsid w:val="00306EA7"/>
    <w:rsid w:val="0031427F"/>
    <w:rsid w:val="0032283D"/>
    <w:rsid w:val="0032491A"/>
    <w:rsid w:val="00325281"/>
    <w:rsid w:val="00333849"/>
    <w:rsid w:val="00341849"/>
    <w:rsid w:val="00341E24"/>
    <w:rsid w:val="00341E4A"/>
    <w:rsid w:val="00352059"/>
    <w:rsid w:val="003534AE"/>
    <w:rsid w:val="00354C8A"/>
    <w:rsid w:val="00363197"/>
    <w:rsid w:val="0036420A"/>
    <w:rsid w:val="003650A7"/>
    <w:rsid w:val="00365104"/>
    <w:rsid w:val="003671A9"/>
    <w:rsid w:val="00371C79"/>
    <w:rsid w:val="00371E0C"/>
    <w:rsid w:val="0037250B"/>
    <w:rsid w:val="00377DAF"/>
    <w:rsid w:val="00390C40"/>
    <w:rsid w:val="003949E0"/>
    <w:rsid w:val="003956E2"/>
    <w:rsid w:val="00396AD4"/>
    <w:rsid w:val="003A2992"/>
    <w:rsid w:val="003A7050"/>
    <w:rsid w:val="003B0169"/>
    <w:rsid w:val="003B667F"/>
    <w:rsid w:val="003C20E9"/>
    <w:rsid w:val="003C3CFC"/>
    <w:rsid w:val="003D7612"/>
    <w:rsid w:val="003E3DFA"/>
    <w:rsid w:val="003F11A6"/>
    <w:rsid w:val="003F21FE"/>
    <w:rsid w:val="003F7920"/>
    <w:rsid w:val="004032CC"/>
    <w:rsid w:val="00413A43"/>
    <w:rsid w:val="00443874"/>
    <w:rsid w:val="00443889"/>
    <w:rsid w:val="00445ECD"/>
    <w:rsid w:val="004472BB"/>
    <w:rsid w:val="00454EAE"/>
    <w:rsid w:val="0045545D"/>
    <w:rsid w:val="004616FE"/>
    <w:rsid w:val="00467C4F"/>
    <w:rsid w:val="00473D47"/>
    <w:rsid w:val="004821BD"/>
    <w:rsid w:val="004825F5"/>
    <w:rsid w:val="0048381A"/>
    <w:rsid w:val="004841F2"/>
    <w:rsid w:val="00487EFA"/>
    <w:rsid w:val="00495399"/>
    <w:rsid w:val="004959C3"/>
    <w:rsid w:val="00497A65"/>
    <w:rsid w:val="004A1781"/>
    <w:rsid w:val="004A24C1"/>
    <w:rsid w:val="004A2FA1"/>
    <w:rsid w:val="004A54C7"/>
    <w:rsid w:val="004A76CE"/>
    <w:rsid w:val="004B0AD0"/>
    <w:rsid w:val="004B3CEC"/>
    <w:rsid w:val="004B7A2A"/>
    <w:rsid w:val="004C0791"/>
    <w:rsid w:val="004C0C48"/>
    <w:rsid w:val="004D0A6B"/>
    <w:rsid w:val="004D592E"/>
    <w:rsid w:val="004E31EE"/>
    <w:rsid w:val="004E462B"/>
    <w:rsid w:val="004F1F2E"/>
    <w:rsid w:val="004F282B"/>
    <w:rsid w:val="004F2E2C"/>
    <w:rsid w:val="004F6C37"/>
    <w:rsid w:val="00511413"/>
    <w:rsid w:val="0051243F"/>
    <w:rsid w:val="00514E24"/>
    <w:rsid w:val="00515236"/>
    <w:rsid w:val="0051627B"/>
    <w:rsid w:val="0051669F"/>
    <w:rsid w:val="00517ADA"/>
    <w:rsid w:val="00525EB5"/>
    <w:rsid w:val="00544767"/>
    <w:rsid w:val="00546D06"/>
    <w:rsid w:val="0054743E"/>
    <w:rsid w:val="00547522"/>
    <w:rsid w:val="005526BD"/>
    <w:rsid w:val="00557086"/>
    <w:rsid w:val="00573406"/>
    <w:rsid w:val="005736E4"/>
    <w:rsid w:val="00580181"/>
    <w:rsid w:val="005816B0"/>
    <w:rsid w:val="005957EF"/>
    <w:rsid w:val="00597A62"/>
    <w:rsid w:val="005A2FB7"/>
    <w:rsid w:val="005A3D90"/>
    <w:rsid w:val="005A46F5"/>
    <w:rsid w:val="005B235F"/>
    <w:rsid w:val="005B2723"/>
    <w:rsid w:val="005B2CA9"/>
    <w:rsid w:val="005B349B"/>
    <w:rsid w:val="005B4BBA"/>
    <w:rsid w:val="005C5DED"/>
    <w:rsid w:val="005D0EE2"/>
    <w:rsid w:val="005D35EF"/>
    <w:rsid w:val="005D5494"/>
    <w:rsid w:val="005E0753"/>
    <w:rsid w:val="005E4CB9"/>
    <w:rsid w:val="005E74E1"/>
    <w:rsid w:val="005F0632"/>
    <w:rsid w:val="005F288A"/>
    <w:rsid w:val="005F3AB7"/>
    <w:rsid w:val="005F4400"/>
    <w:rsid w:val="00604763"/>
    <w:rsid w:val="00612A49"/>
    <w:rsid w:val="00615AC2"/>
    <w:rsid w:val="00615B3C"/>
    <w:rsid w:val="0061682F"/>
    <w:rsid w:val="006251F8"/>
    <w:rsid w:val="00626EB2"/>
    <w:rsid w:val="0064271E"/>
    <w:rsid w:val="006451B1"/>
    <w:rsid w:val="0064776C"/>
    <w:rsid w:val="00655986"/>
    <w:rsid w:val="00655E4D"/>
    <w:rsid w:val="00657034"/>
    <w:rsid w:val="00657CA7"/>
    <w:rsid w:val="00663532"/>
    <w:rsid w:val="006655AD"/>
    <w:rsid w:val="00665E7A"/>
    <w:rsid w:val="00673601"/>
    <w:rsid w:val="00673B3F"/>
    <w:rsid w:val="006811D3"/>
    <w:rsid w:val="006828A8"/>
    <w:rsid w:val="00683749"/>
    <w:rsid w:val="006860E6"/>
    <w:rsid w:val="00687A19"/>
    <w:rsid w:val="00692717"/>
    <w:rsid w:val="00695EE6"/>
    <w:rsid w:val="006A112B"/>
    <w:rsid w:val="006A15C5"/>
    <w:rsid w:val="006A2CB0"/>
    <w:rsid w:val="006A3445"/>
    <w:rsid w:val="006B1F13"/>
    <w:rsid w:val="006B4E72"/>
    <w:rsid w:val="006C1C33"/>
    <w:rsid w:val="006C3727"/>
    <w:rsid w:val="006C3DBF"/>
    <w:rsid w:val="006D0738"/>
    <w:rsid w:val="006D1134"/>
    <w:rsid w:val="006D25C2"/>
    <w:rsid w:val="006D6757"/>
    <w:rsid w:val="006E2427"/>
    <w:rsid w:val="006E665E"/>
    <w:rsid w:val="006F2129"/>
    <w:rsid w:val="006F5E1C"/>
    <w:rsid w:val="0070066B"/>
    <w:rsid w:val="00721565"/>
    <w:rsid w:val="007330F4"/>
    <w:rsid w:val="007376B4"/>
    <w:rsid w:val="007425B2"/>
    <w:rsid w:val="00745788"/>
    <w:rsid w:val="00747816"/>
    <w:rsid w:val="00751631"/>
    <w:rsid w:val="00755B34"/>
    <w:rsid w:val="00763C87"/>
    <w:rsid w:val="00766E12"/>
    <w:rsid w:val="00773AA8"/>
    <w:rsid w:val="00775E65"/>
    <w:rsid w:val="00781093"/>
    <w:rsid w:val="007815FD"/>
    <w:rsid w:val="007875F3"/>
    <w:rsid w:val="007A0242"/>
    <w:rsid w:val="007A5511"/>
    <w:rsid w:val="007A6A84"/>
    <w:rsid w:val="007A7D99"/>
    <w:rsid w:val="007B38EA"/>
    <w:rsid w:val="007B43B2"/>
    <w:rsid w:val="007B5B28"/>
    <w:rsid w:val="007C417F"/>
    <w:rsid w:val="007D1B01"/>
    <w:rsid w:val="007D1ED5"/>
    <w:rsid w:val="007D2CC9"/>
    <w:rsid w:val="007E0A12"/>
    <w:rsid w:val="007E329B"/>
    <w:rsid w:val="007E779E"/>
    <w:rsid w:val="007F0283"/>
    <w:rsid w:val="007F39AB"/>
    <w:rsid w:val="007F43D7"/>
    <w:rsid w:val="007F6121"/>
    <w:rsid w:val="00803F1F"/>
    <w:rsid w:val="00804F4C"/>
    <w:rsid w:val="008070CE"/>
    <w:rsid w:val="008124C8"/>
    <w:rsid w:val="00816913"/>
    <w:rsid w:val="00816CD9"/>
    <w:rsid w:val="0082089F"/>
    <w:rsid w:val="00824C8D"/>
    <w:rsid w:val="00827681"/>
    <w:rsid w:val="008336DD"/>
    <w:rsid w:val="00840762"/>
    <w:rsid w:val="00842789"/>
    <w:rsid w:val="008441C0"/>
    <w:rsid w:val="008469B0"/>
    <w:rsid w:val="00852340"/>
    <w:rsid w:val="00855970"/>
    <w:rsid w:val="008620C1"/>
    <w:rsid w:val="008630E1"/>
    <w:rsid w:val="00877818"/>
    <w:rsid w:val="00882BF6"/>
    <w:rsid w:val="008B13EB"/>
    <w:rsid w:val="008B1D3F"/>
    <w:rsid w:val="008C3AD4"/>
    <w:rsid w:val="008C5D23"/>
    <w:rsid w:val="008D0D95"/>
    <w:rsid w:val="008D1C15"/>
    <w:rsid w:val="008D66E1"/>
    <w:rsid w:val="008D711C"/>
    <w:rsid w:val="008D7C95"/>
    <w:rsid w:val="008E6D65"/>
    <w:rsid w:val="008F16E3"/>
    <w:rsid w:val="008F641F"/>
    <w:rsid w:val="00900B65"/>
    <w:rsid w:val="00903C1F"/>
    <w:rsid w:val="009063D9"/>
    <w:rsid w:val="00907542"/>
    <w:rsid w:val="00910581"/>
    <w:rsid w:val="009108F0"/>
    <w:rsid w:val="00915173"/>
    <w:rsid w:val="009209C5"/>
    <w:rsid w:val="00924E74"/>
    <w:rsid w:val="00926CF9"/>
    <w:rsid w:val="0092754B"/>
    <w:rsid w:val="00931C78"/>
    <w:rsid w:val="0093402C"/>
    <w:rsid w:val="00941887"/>
    <w:rsid w:val="009429BC"/>
    <w:rsid w:val="0095372C"/>
    <w:rsid w:val="00955D2D"/>
    <w:rsid w:val="009560A4"/>
    <w:rsid w:val="00961AA0"/>
    <w:rsid w:val="009661DA"/>
    <w:rsid w:val="009663F9"/>
    <w:rsid w:val="0096672A"/>
    <w:rsid w:val="00974563"/>
    <w:rsid w:val="009753FE"/>
    <w:rsid w:val="0097555D"/>
    <w:rsid w:val="00976408"/>
    <w:rsid w:val="0098008A"/>
    <w:rsid w:val="009839B6"/>
    <w:rsid w:val="00983D90"/>
    <w:rsid w:val="009928EF"/>
    <w:rsid w:val="00992917"/>
    <w:rsid w:val="009931AA"/>
    <w:rsid w:val="00997CE3"/>
    <w:rsid w:val="009A5088"/>
    <w:rsid w:val="009A69C3"/>
    <w:rsid w:val="009B16E4"/>
    <w:rsid w:val="009B2B1E"/>
    <w:rsid w:val="009B34D4"/>
    <w:rsid w:val="009B5AAA"/>
    <w:rsid w:val="009B626A"/>
    <w:rsid w:val="009B6BB4"/>
    <w:rsid w:val="009B6C97"/>
    <w:rsid w:val="009B6E45"/>
    <w:rsid w:val="009C2FE9"/>
    <w:rsid w:val="009D53C5"/>
    <w:rsid w:val="009F2316"/>
    <w:rsid w:val="00A01980"/>
    <w:rsid w:val="00A04F8F"/>
    <w:rsid w:val="00A05FC6"/>
    <w:rsid w:val="00A1691E"/>
    <w:rsid w:val="00A20E92"/>
    <w:rsid w:val="00A23352"/>
    <w:rsid w:val="00A256AF"/>
    <w:rsid w:val="00A40E97"/>
    <w:rsid w:val="00A47F6E"/>
    <w:rsid w:val="00A508CE"/>
    <w:rsid w:val="00A562C7"/>
    <w:rsid w:val="00A6137D"/>
    <w:rsid w:val="00A621B7"/>
    <w:rsid w:val="00A62D25"/>
    <w:rsid w:val="00A64A77"/>
    <w:rsid w:val="00A72FC1"/>
    <w:rsid w:val="00A753F0"/>
    <w:rsid w:val="00A86A33"/>
    <w:rsid w:val="00A94187"/>
    <w:rsid w:val="00A96EBA"/>
    <w:rsid w:val="00AA43E6"/>
    <w:rsid w:val="00AA5137"/>
    <w:rsid w:val="00AB630D"/>
    <w:rsid w:val="00AB68DD"/>
    <w:rsid w:val="00AC450C"/>
    <w:rsid w:val="00AC5B85"/>
    <w:rsid w:val="00AD6F1A"/>
    <w:rsid w:val="00AE0DCC"/>
    <w:rsid w:val="00AE53CC"/>
    <w:rsid w:val="00AF168D"/>
    <w:rsid w:val="00AF6720"/>
    <w:rsid w:val="00B03430"/>
    <w:rsid w:val="00B073C1"/>
    <w:rsid w:val="00B129F9"/>
    <w:rsid w:val="00B17573"/>
    <w:rsid w:val="00B1767D"/>
    <w:rsid w:val="00B17816"/>
    <w:rsid w:val="00B21E15"/>
    <w:rsid w:val="00B21F26"/>
    <w:rsid w:val="00B220B5"/>
    <w:rsid w:val="00B3357C"/>
    <w:rsid w:val="00B3701A"/>
    <w:rsid w:val="00B40BEC"/>
    <w:rsid w:val="00B4202D"/>
    <w:rsid w:val="00B42B71"/>
    <w:rsid w:val="00B42E23"/>
    <w:rsid w:val="00B46A5A"/>
    <w:rsid w:val="00B46C83"/>
    <w:rsid w:val="00B51DF9"/>
    <w:rsid w:val="00B65623"/>
    <w:rsid w:val="00B77037"/>
    <w:rsid w:val="00B8796A"/>
    <w:rsid w:val="00B900C1"/>
    <w:rsid w:val="00B908FC"/>
    <w:rsid w:val="00B94EC3"/>
    <w:rsid w:val="00BA03F5"/>
    <w:rsid w:val="00BA0C07"/>
    <w:rsid w:val="00BA6429"/>
    <w:rsid w:val="00BA7FAD"/>
    <w:rsid w:val="00BB096B"/>
    <w:rsid w:val="00BB5851"/>
    <w:rsid w:val="00BB7282"/>
    <w:rsid w:val="00BC055C"/>
    <w:rsid w:val="00BC6589"/>
    <w:rsid w:val="00BE3495"/>
    <w:rsid w:val="00BE6661"/>
    <w:rsid w:val="00BE6A20"/>
    <w:rsid w:val="00BF374E"/>
    <w:rsid w:val="00BF46A9"/>
    <w:rsid w:val="00C03E42"/>
    <w:rsid w:val="00C1127F"/>
    <w:rsid w:val="00C12002"/>
    <w:rsid w:val="00C31784"/>
    <w:rsid w:val="00C4059C"/>
    <w:rsid w:val="00C439C4"/>
    <w:rsid w:val="00C442DF"/>
    <w:rsid w:val="00C468D5"/>
    <w:rsid w:val="00C5638D"/>
    <w:rsid w:val="00C56CBF"/>
    <w:rsid w:val="00C6023B"/>
    <w:rsid w:val="00C64F5D"/>
    <w:rsid w:val="00C65492"/>
    <w:rsid w:val="00C66C1D"/>
    <w:rsid w:val="00C702A9"/>
    <w:rsid w:val="00C70A6C"/>
    <w:rsid w:val="00C7690C"/>
    <w:rsid w:val="00C802C6"/>
    <w:rsid w:val="00C8327F"/>
    <w:rsid w:val="00C83E37"/>
    <w:rsid w:val="00C84E85"/>
    <w:rsid w:val="00C91C69"/>
    <w:rsid w:val="00C95216"/>
    <w:rsid w:val="00CA37F8"/>
    <w:rsid w:val="00CA4DA9"/>
    <w:rsid w:val="00CA577C"/>
    <w:rsid w:val="00CA72ED"/>
    <w:rsid w:val="00CB11C2"/>
    <w:rsid w:val="00CB334E"/>
    <w:rsid w:val="00CB5BF3"/>
    <w:rsid w:val="00CD148C"/>
    <w:rsid w:val="00CE0471"/>
    <w:rsid w:val="00CE0F4A"/>
    <w:rsid w:val="00CE266A"/>
    <w:rsid w:val="00CE4498"/>
    <w:rsid w:val="00CE706A"/>
    <w:rsid w:val="00CF3DEF"/>
    <w:rsid w:val="00CF6228"/>
    <w:rsid w:val="00D079C1"/>
    <w:rsid w:val="00D10084"/>
    <w:rsid w:val="00D149BD"/>
    <w:rsid w:val="00D15089"/>
    <w:rsid w:val="00D17199"/>
    <w:rsid w:val="00D314C5"/>
    <w:rsid w:val="00D34D60"/>
    <w:rsid w:val="00D36155"/>
    <w:rsid w:val="00D43225"/>
    <w:rsid w:val="00D43AF2"/>
    <w:rsid w:val="00D4699F"/>
    <w:rsid w:val="00D70A64"/>
    <w:rsid w:val="00D75985"/>
    <w:rsid w:val="00D83180"/>
    <w:rsid w:val="00D84BD9"/>
    <w:rsid w:val="00D87244"/>
    <w:rsid w:val="00D934FC"/>
    <w:rsid w:val="00DB22C9"/>
    <w:rsid w:val="00DB3C0C"/>
    <w:rsid w:val="00DC4123"/>
    <w:rsid w:val="00DC7445"/>
    <w:rsid w:val="00DC7697"/>
    <w:rsid w:val="00DC76FC"/>
    <w:rsid w:val="00DD07E2"/>
    <w:rsid w:val="00DD166B"/>
    <w:rsid w:val="00DE0621"/>
    <w:rsid w:val="00DE07DE"/>
    <w:rsid w:val="00DE33D7"/>
    <w:rsid w:val="00DF20EC"/>
    <w:rsid w:val="00E0115D"/>
    <w:rsid w:val="00E15B6E"/>
    <w:rsid w:val="00E16AE4"/>
    <w:rsid w:val="00E348D1"/>
    <w:rsid w:val="00E363D7"/>
    <w:rsid w:val="00E42BBC"/>
    <w:rsid w:val="00E47D96"/>
    <w:rsid w:val="00E509C4"/>
    <w:rsid w:val="00E5527F"/>
    <w:rsid w:val="00E617D1"/>
    <w:rsid w:val="00E74839"/>
    <w:rsid w:val="00E76071"/>
    <w:rsid w:val="00E762CC"/>
    <w:rsid w:val="00E80508"/>
    <w:rsid w:val="00E87A0D"/>
    <w:rsid w:val="00E93019"/>
    <w:rsid w:val="00E947DE"/>
    <w:rsid w:val="00EA499E"/>
    <w:rsid w:val="00EA4AAD"/>
    <w:rsid w:val="00EB4932"/>
    <w:rsid w:val="00EC15FF"/>
    <w:rsid w:val="00EC1CDB"/>
    <w:rsid w:val="00EC4444"/>
    <w:rsid w:val="00EC7D16"/>
    <w:rsid w:val="00ED1C6D"/>
    <w:rsid w:val="00ED3E34"/>
    <w:rsid w:val="00ED78A1"/>
    <w:rsid w:val="00ED7C3F"/>
    <w:rsid w:val="00EE16A5"/>
    <w:rsid w:val="00EE3404"/>
    <w:rsid w:val="00EF154E"/>
    <w:rsid w:val="00EF22AF"/>
    <w:rsid w:val="00EF2BCA"/>
    <w:rsid w:val="00EF6BC9"/>
    <w:rsid w:val="00EF74D3"/>
    <w:rsid w:val="00F03EC7"/>
    <w:rsid w:val="00F170DE"/>
    <w:rsid w:val="00F177B9"/>
    <w:rsid w:val="00F222BD"/>
    <w:rsid w:val="00F2779E"/>
    <w:rsid w:val="00F31504"/>
    <w:rsid w:val="00F34AFD"/>
    <w:rsid w:val="00F42BBC"/>
    <w:rsid w:val="00F42C97"/>
    <w:rsid w:val="00F443AB"/>
    <w:rsid w:val="00F50387"/>
    <w:rsid w:val="00F5398A"/>
    <w:rsid w:val="00F5433F"/>
    <w:rsid w:val="00F5698E"/>
    <w:rsid w:val="00F56F0F"/>
    <w:rsid w:val="00F5729B"/>
    <w:rsid w:val="00F603EF"/>
    <w:rsid w:val="00F60B11"/>
    <w:rsid w:val="00F65594"/>
    <w:rsid w:val="00F655BD"/>
    <w:rsid w:val="00F73A4E"/>
    <w:rsid w:val="00F754BB"/>
    <w:rsid w:val="00F75F8C"/>
    <w:rsid w:val="00F82269"/>
    <w:rsid w:val="00F91E90"/>
    <w:rsid w:val="00F959B7"/>
    <w:rsid w:val="00FA0A8A"/>
    <w:rsid w:val="00FA1CEA"/>
    <w:rsid w:val="00FA288F"/>
    <w:rsid w:val="00FA3C9F"/>
    <w:rsid w:val="00FA419F"/>
    <w:rsid w:val="00FA4623"/>
    <w:rsid w:val="00FA74B8"/>
    <w:rsid w:val="00FB042D"/>
    <w:rsid w:val="00FB2264"/>
    <w:rsid w:val="00FB7CFE"/>
    <w:rsid w:val="00FC1CC2"/>
    <w:rsid w:val="00FC2478"/>
    <w:rsid w:val="00FC3CDD"/>
    <w:rsid w:val="00FC4D7E"/>
    <w:rsid w:val="00FC6898"/>
    <w:rsid w:val="00FE254D"/>
    <w:rsid w:val="00FE2C3D"/>
    <w:rsid w:val="00FE3068"/>
    <w:rsid w:val="00FE4C56"/>
    <w:rsid w:val="00FF3A74"/>
    <w:rsid w:val="00F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7329"/>
  <w15:docId w15:val="{6C5EB002-6C87-42D1-90FF-7696DBFF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97"/>
    <w:rPr>
      <w:rFonts w:ascii="Times New Roman" w:eastAsia="Calibri" w:hAnsi="Times New Roman" w:cs="Times New Roman"/>
      <w:sz w:val="24"/>
    </w:rPr>
  </w:style>
  <w:style w:type="paragraph" w:styleId="Heading1">
    <w:name w:val="heading 1"/>
    <w:basedOn w:val="Normal"/>
    <w:next w:val="Normal"/>
    <w:link w:val="Heading1Char"/>
    <w:uiPriority w:val="9"/>
    <w:qFormat/>
    <w:rsid w:val="00A233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rsid w:val="00580181"/>
    <w:pPr>
      <w:spacing w:before="60" w:after="60" w:line="240" w:lineRule="auto"/>
      <w:ind w:left="72" w:right="72"/>
      <w:jc w:val="center"/>
      <w:outlineLvl w:val="3"/>
    </w:pPr>
    <w:rPr>
      <w:rFonts w:asciiTheme="majorHAnsi" w:eastAsiaTheme="majorEastAsia" w:hAnsiTheme="majorHAnsi" w:cstheme="majorBidi"/>
      <w:sz w:val="16"/>
      <w:szCs w:val="16"/>
      <w:lang w:eastAsia="ja-JP"/>
    </w:rPr>
  </w:style>
  <w:style w:type="paragraph" w:styleId="Heading5">
    <w:name w:val="heading 5"/>
    <w:basedOn w:val="Normal"/>
    <w:next w:val="Normal"/>
    <w:link w:val="Heading5Char"/>
    <w:uiPriority w:val="9"/>
    <w:semiHidden/>
    <w:unhideWhenUsed/>
    <w:qFormat/>
    <w:rsid w:val="00445ECD"/>
    <w:pPr>
      <w:spacing w:before="240" w:after="60" w:line="276" w:lineRule="auto"/>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A19"/>
    <w:rPr>
      <w:color w:val="808080"/>
    </w:rPr>
  </w:style>
  <w:style w:type="table" w:styleId="TableGrid">
    <w:name w:val="Table Grid"/>
    <w:basedOn w:val="TableNormal"/>
    <w:uiPriority w:val="39"/>
    <w:rsid w:val="00687A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 Char Char Char Char, Char Char Char Char Char Char"/>
    <w:basedOn w:val="Normal"/>
    <w:link w:val="HeaderChar"/>
    <w:rsid w:val="00D43225"/>
    <w:pPr>
      <w:tabs>
        <w:tab w:val="center" w:pos="4320"/>
        <w:tab w:val="right" w:pos="8640"/>
      </w:tabs>
      <w:spacing w:line="260" w:lineRule="exact"/>
      <w:ind w:left="120" w:right="120"/>
    </w:pPr>
    <w:rPr>
      <w:rFonts w:ascii="Times" w:eastAsia="Times New Roman" w:hAnsi="Times"/>
      <w:kern w:val="16"/>
      <w:sz w:val="20"/>
      <w:szCs w:val="20"/>
      <w:lang w:val="x-none" w:eastAsia="x-none"/>
    </w:rPr>
  </w:style>
  <w:style w:type="character" w:customStyle="1" w:styleId="HeaderChar">
    <w:name w:val="Header Char"/>
    <w:aliases w:val=" Char Char, Char Char Char Char Char Char1, Char Char Char Char Char Char Char"/>
    <w:basedOn w:val="DefaultParagraphFont"/>
    <w:link w:val="Header"/>
    <w:rsid w:val="00D43225"/>
    <w:rPr>
      <w:rFonts w:ascii="Times" w:eastAsia="Times New Roman" w:hAnsi="Times" w:cs="Times New Roman"/>
      <w:kern w:val="16"/>
      <w:sz w:val="20"/>
      <w:szCs w:val="20"/>
      <w:lang w:val="x-none" w:eastAsia="x-none"/>
    </w:rPr>
  </w:style>
  <w:style w:type="character" w:customStyle="1" w:styleId="Heading4Char">
    <w:name w:val="Heading 4 Char"/>
    <w:basedOn w:val="DefaultParagraphFont"/>
    <w:link w:val="Heading4"/>
    <w:uiPriority w:val="9"/>
    <w:rsid w:val="00580181"/>
    <w:rPr>
      <w:rFonts w:asciiTheme="majorHAnsi" w:eastAsiaTheme="majorEastAsia" w:hAnsiTheme="majorHAnsi" w:cstheme="majorBidi"/>
      <w:sz w:val="16"/>
      <w:szCs w:val="16"/>
      <w:lang w:eastAsia="ja-JP"/>
    </w:rPr>
  </w:style>
  <w:style w:type="paragraph" w:styleId="Footer">
    <w:name w:val="footer"/>
    <w:basedOn w:val="Normal"/>
    <w:link w:val="FooterChar"/>
    <w:uiPriority w:val="99"/>
    <w:unhideWhenUsed/>
    <w:rsid w:val="001922D8"/>
    <w:pPr>
      <w:tabs>
        <w:tab w:val="center" w:pos="4680"/>
        <w:tab w:val="right" w:pos="9360"/>
      </w:tabs>
      <w:spacing w:line="240" w:lineRule="auto"/>
    </w:pPr>
  </w:style>
  <w:style w:type="character" w:customStyle="1" w:styleId="FooterChar">
    <w:name w:val="Footer Char"/>
    <w:basedOn w:val="DefaultParagraphFont"/>
    <w:link w:val="Footer"/>
    <w:uiPriority w:val="99"/>
    <w:rsid w:val="001922D8"/>
    <w:rPr>
      <w:rFonts w:ascii="Times New Roman" w:eastAsia="Calibri" w:hAnsi="Times New Roman" w:cs="Times New Roman"/>
      <w:sz w:val="24"/>
    </w:rPr>
  </w:style>
  <w:style w:type="paragraph" w:styleId="ListParagraph">
    <w:name w:val="List Paragraph"/>
    <w:basedOn w:val="Normal"/>
    <w:uiPriority w:val="34"/>
    <w:qFormat/>
    <w:rsid w:val="00E762CC"/>
    <w:pPr>
      <w:ind w:left="720"/>
      <w:contextualSpacing/>
    </w:pPr>
  </w:style>
  <w:style w:type="paragraph" w:styleId="BlockText">
    <w:name w:val="Block Text"/>
    <w:basedOn w:val="Normal"/>
    <w:rsid w:val="00E16AE4"/>
    <w:pPr>
      <w:tabs>
        <w:tab w:val="right" w:pos="480"/>
        <w:tab w:val="left" w:pos="600"/>
        <w:tab w:val="left" w:pos="4680"/>
        <w:tab w:val="left" w:pos="8400"/>
      </w:tabs>
      <w:spacing w:line="260" w:lineRule="exact"/>
      <w:ind w:left="600" w:right="120" w:hanging="480"/>
    </w:pPr>
    <w:rPr>
      <w:rFonts w:ascii="Times" w:eastAsia="Times New Roman" w:hAnsi="Times"/>
      <w:sz w:val="20"/>
      <w:szCs w:val="20"/>
    </w:rPr>
  </w:style>
  <w:style w:type="character" w:customStyle="1" w:styleId="st">
    <w:name w:val="st"/>
    <w:basedOn w:val="DefaultParagraphFont"/>
    <w:rsid w:val="00E16AE4"/>
  </w:style>
  <w:style w:type="paragraph" w:customStyle="1" w:styleId="h3head">
    <w:name w:val="h3 head"/>
    <w:basedOn w:val="Normal"/>
    <w:rsid w:val="00BA0C07"/>
    <w:pPr>
      <w:widowControl w:val="0"/>
      <w:spacing w:before="120" w:line="260" w:lineRule="exact"/>
      <w:ind w:left="120" w:right="120"/>
    </w:pPr>
    <w:rPr>
      <w:rFonts w:ascii="Times" w:eastAsia="Times New Roman" w:hAnsi="Times"/>
      <w:color w:val="000000"/>
      <w:kern w:val="16"/>
      <w:sz w:val="20"/>
      <w:szCs w:val="20"/>
    </w:rPr>
  </w:style>
  <w:style w:type="paragraph" w:customStyle="1" w:styleId="Default">
    <w:name w:val="Default"/>
    <w:rsid w:val="00BA0C07"/>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01B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A4"/>
    <w:rPr>
      <w:rFonts w:ascii="Tahoma" w:eastAsia="Calibri" w:hAnsi="Tahoma" w:cs="Tahoma"/>
      <w:sz w:val="16"/>
      <w:szCs w:val="16"/>
    </w:rPr>
  </w:style>
  <w:style w:type="character" w:styleId="Emphasis">
    <w:name w:val="Emphasis"/>
    <w:uiPriority w:val="20"/>
    <w:qFormat/>
    <w:rsid w:val="00201BA4"/>
    <w:rPr>
      <w:b/>
      <w:bCs/>
      <w:i w:val="0"/>
      <w:iCs w:val="0"/>
    </w:rPr>
  </w:style>
  <w:style w:type="character" w:styleId="Strong">
    <w:name w:val="Strong"/>
    <w:uiPriority w:val="22"/>
    <w:qFormat/>
    <w:rsid w:val="00201BA4"/>
    <w:rPr>
      <w:b/>
      <w:bCs/>
    </w:rPr>
  </w:style>
  <w:style w:type="paragraph" w:customStyle="1" w:styleId="h2head">
    <w:name w:val="h2 head"/>
    <w:basedOn w:val="Normal"/>
    <w:rsid w:val="00201BA4"/>
    <w:pPr>
      <w:widowControl w:val="0"/>
      <w:spacing w:line="280" w:lineRule="exact"/>
      <w:ind w:left="120" w:right="120"/>
    </w:pPr>
    <w:rPr>
      <w:rFonts w:ascii="Times" w:eastAsia="Times New Roman" w:hAnsi="Times"/>
      <w:color w:val="000000"/>
      <w:kern w:val="16"/>
      <w:szCs w:val="20"/>
    </w:rPr>
  </w:style>
  <w:style w:type="character" w:customStyle="1" w:styleId="st1">
    <w:name w:val="st1"/>
    <w:basedOn w:val="DefaultParagraphFont"/>
    <w:rsid w:val="00201BA4"/>
  </w:style>
  <w:style w:type="paragraph" w:customStyle="1" w:styleId="msoaddress">
    <w:name w:val="msoaddress"/>
    <w:basedOn w:val="Normal"/>
    <w:rsid w:val="00201BA4"/>
    <w:pPr>
      <w:spacing w:line="240" w:lineRule="auto"/>
      <w:ind w:left="115" w:right="115"/>
      <w:jc w:val="center"/>
    </w:pPr>
    <w:rPr>
      <w:rFonts w:ascii="Verdana" w:eastAsia="Times New Roman" w:hAnsi="Verdana"/>
      <w:b/>
      <w:bCs/>
      <w:color w:val="000000"/>
      <w:sz w:val="16"/>
      <w:szCs w:val="16"/>
    </w:rPr>
  </w:style>
  <w:style w:type="character" w:styleId="Hyperlink">
    <w:name w:val="Hyperlink"/>
    <w:basedOn w:val="DefaultParagraphFont"/>
    <w:uiPriority w:val="99"/>
    <w:unhideWhenUsed/>
    <w:rsid w:val="00974563"/>
    <w:rPr>
      <w:color w:val="0563C1" w:themeColor="hyperlink"/>
      <w:u w:val="single"/>
    </w:rPr>
  </w:style>
  <w:style w:type="character" w:styleId="UnresolvedMention">
    <w:name w:val="Unresolved Mention"/>
    <w:basedOn w:val="DefaultParagraphFont"/>
    <w:uiPriority w:val="99"/>
    <w:semiHidden/>
    <w:unhideWhenUsed/>
    <w:rsid w:val="004F1F2E"/>
    <w:rPr>
      <w:color w:val="605E5C"/>
      <w:shd w:val="clear" w:color="auto" w:fill="E1DFDD"/>
    </w:rPr>
  </w:style>
  <w:style w:type="character" w:customStyle="1" w:styleId="Heading5Char">
    <w:name w:val="Heading 5 Char"/>
    <w:basedOn w:val="DefaultParagraphFont"/>
    <w:link w:val="Heading5"/>
    <w:uiPriority w:val="9"/>
    <w:semiHidden/>
    <w:rsid w:val="00445ECD"/>
    <w:rPr>
      <w:rFonts w:eastAsiaTheme="minorEastAsia"/>
      <w:b/>
      <w:bCs/>
      <w:i/>
      <w:iCs/>
      <w:sz w:val="26"/>
      <w:szCs w:val="26"/>
    </w:rPr>
  </w:style>
  <w:style w:type="paragraph" w:customStyle="1" w:styleId="font8">
    <w:name w:val="font_8"/>
    <w:basedOn w:val="Normal"/>
    <w:rsid w:val="00445ECD"/>
    <w:pPr>
      <w:spacing w:before="100" w:beforeAutospacing="1" w:after="100" w:afterAutospacing="1" w:line="240" w:lineRule="auto"/>
    </w:pPr>
    <w:rPr>
      <w:rFonts w:eastAsia="Times New Roman"/>
      <w:szCs w:val="24"/>
    </w:rPr>
  </w:style>
  <w:style w:type="character" w:customStyle="1" w:styleId="wixguard">
    <w:name w:val="wixguard"/>
    <w:rsid w:val="00445ECD"/>
  </w:style>
  <w:style w:type="paragraph" w:styleId="NormalWeb">
    <w:name w:val="Normal (Web)"/>
    <w:basedOn w:val="Normal"/>
    <w:uiPriority w:val="99"/>
    <w:unhideWhenUsed/>
    <w:rsid w:val="00CA577C"/>
    <w:pPr>
      <w:spacing w:before="100" w:beforeAutospacing="1" w:after="100" w:afterAutospacing="1" w:line="240" w:lineRule="auto"/>
    </w:pPr>
    <w:rPr>
      <w:rFonts w:eastAsia="Times New Roman"/>
      <w:szCs w:val="24"/>
    </w:rPr>
  </w:style>
  <w:style w:type="character" w:customStyle="1" w:styleId="Heading1Char">
    <w:name w:val="Heading 1 Char"/>
    <w:basedOn w:val="DefaultParagraphFont"/>
    <w:link w:val="Heading1"/>
    <w:uiPriority w:val="9"/>
    <w:rsid w:val="00A23352"/>
    <w:rPr>
      <w:rFonts w:asciiTheme="majorHAnsi" w:eastAsiaTheme="majorEastAsia" w:hAnsiTheme="majorHAnsi" w:cstheme="majorBidi"/>
      <w:color w:val="2F5496" w:themeColor="accent1" w:themeShade="BF"/>
      <w:sz w:val="32"/>
      <w:szCs w:val="32"/>
    </w:rPr>
  </w:style>
  <w:style w:type="character" w:customStyle="1" w:styleId="theme-text-font-body1">
    <w:name w:val="theme-text-font-body1"/>
    <w:basedOn w:val="DefaultParagraphFont"/>
    <w:rsid w:val="00751631"/>
  </w:style>
  <w:style w:type="paragraph" w:customStyle="1" w:styleId="trt0xe">
    <w:name w:val="trt0xe"/>
    <w:basedOn w:val="Normal"/>
    <w:rsid w:val="00B073C1"/>
    <w:pPr>
      <w:spacing w:before="100" w:beforeAutospacing="1" w:after="100" w:afterAutospacing="1" w:line="240" w:lineRule="auto"/>
    </w:pPr>
    <w:rPr>
      <w:rFonts w:eastAsia="Times New Roman"/>
      <w:szCs w:val="24"/>
    </w:rPr>
  </w:style>
  <w:style w:type="character" w:customStyle="1" w:styleId="Style1">
    <w:name w:val="Style1"/>
    <w:basedOn w:val="DefaultParagraphFont"/>
    <w:uiPriority w:val="1"/>
    <w:rsid w:val="00C95216"/>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2638">
      <w:bodyDiv w:val="1"/>
      <w:marLeft w:val="0"/>
      <w:marRight w:val="0"/>
      <w:marTop w:val="0"/>
      <w:marBottom w:val="0"/>
      <w:divBdr>
        <w:top w:val="none" w:sz="0" w:space="0" w:color="auto"/>
        <w:left w:val="none" w:sz="0" w:space="0" w:color="auto"/>
        <w:bottom w:val="none" w:sz="0" w:space="0" w:color="auto"/>
        <w:right w:val="none" w:sz="0" w:space="0" w:color="auto"/>
      </w:divBdr>
    </w:div>
    <w:div w:id="507644818">
      <w:bodyDiv w:val="1"/>
      <w:marLeft w:val="0"/>
      <w:marRight w:val="0"/>
      <w:marTop w:val="0"/>
      <w:marBottom w:val="0"/>
      <w:divBdr>
        <w:top w:val="none" w:sz="0" w:space="0" w:color="auto"/>
        <w:left w:val="none" w:sz="0" w:space="0" w:color="auto"/>
        <w:bottom w:val="none" w:sz="0" w:space="0" w:color="auto"/>
        <w:right w:val="none" w:sz="0" w:space="0" w:color="auto"/>
      </w:divBdr>
    </w:div>
    <w:div w:id="642734835">
      <w:bodyDiv w:val="1"/>
      <w:marLeft w:val="0"/>
      <w:marRight w:val="0"/>
      <w:marTop w:val="0"/>
      <w:marBottom w:val="0"/>
      <w:divBdr>
        <w:top w:val="none" w:sz="0" w:space="0" w:color="auto"/>
        <w:left w:val="none" w:sz="0" w:space="0" w:color="auto"/>
        <w:bottom w:val="none" w:sz="0" w:space="0" w:color="auto"/>
        <w:right w:val="none" w:sz="0" w:space="0" w:color="auto"/>
      </w:divBdr>
    </w:div>
    <w:div w:id="979042844">
      <w:bodyDiv w:val="1"/>
      <w:marLeft w:val="0"/>
      <w:marRight w:val="0"/>
      <w:marTop w:val="0"/>
      <w:marBottom w:val="0"/>
      <w:divBdr>
        <w:top w:val="none" w:sz="0" w:space="0" w:color="auto"/>
        <w:left w:val="none" w:sz="0" w:space="0" w:color="auto"/>
        <w:bottom w:val="none" w:sz="0" w:space="0" w:color="auto"/>
        <w:right w:val="none" w:sz="0" w:space="0" w:color="auto"/>
      </w:divBdr>
    </w:div>
    <w:div w:id="1351491652">
      <w:bodyDiv w:val="1"/>
      <w:marLeft w:val="0"/>
      <w:marRight w:val="0"/>
      <w:marTop w:val="0"/>
      <w:marBottom w:val="0"/>
      <w:divBdr>
        <w:top w:val="none" w:sz="0" w:space="0" w:color="auto"/>
        <w:left w:val="none" w:sz="0" w:space="0" w:color="auto"/>
        <w:bottom w:val="none" w:sz="0" w:space="0" w:color="auto"/>
        <w:right w:val="none" w:sz="0" w:space="0" w:color="auto"/>
      </w:divBdr>
      <w:divsChild>
        <w:div w:id="1852447977">
          <w:marLeft w:val="0"/>
          <w:marRight w:val="0"/>
          <w:marTop w:val="0"/>
          <w:marBottom w:val="0"/>
          <w:divBdr>
            <w:top w:val="none" w:sz="0" w:space="0" w:color="auto"/>
            <w:left w:val="none" w:sz="0" w:space="0" w:color="auto"/>
            <w:bottom w:val="none" w:sz="0" w:space="0" w:color="auto"/>
            <w:right w:val="none" w:sz="0" w:space="0" w:color="auto"/>
          </w:divBdr>
        </w:div>
        <w:div w:id="809128177">
          <w:marLeft w:val="0"/>
          <w:marRight w:val="0"/>
          <w:marTop w:val="0"/>
          <w:marBottom w:val="0"/>
          <w:divBdr>
            <w:top w:val="none" w:sz="0" w:space="0" w:color="auto"/>
            <w:left w:val="none" w:sz="0" w:space="0" w:color="auto"/>
            <w:bottom w:val="none" w:sz="0" w:space="0" w:color="auto"/>
            <w:right w:val="none" w:sz="0" w:space="0" w:color="auto"/>
          </w:divBdr>
        </w:div>
        <w:div w:id="70783836">
          <w:marLeft w:val="0"/>
          <w:marRight w:val="0"/>
          <w:marTop w:val="0"/>
          <w:marBottom w:val="0"/>
          <w:divBdr>
            <w:top w:val="none" w:sz="0" w:space="0" w:color="auto"/>
            <w:left w:val="none" w:sz="0" w:space="0" w:color="auto"/>
            <w:bottom w:val="none" w:sz="0" w:space="0" w:color="auto"/>
            <w:right w:val="none" w:sz="0" w:space="0" w:color="auto"/>
          </w:divBdr>
          <w:divsChild>
            <w:div w:id="1475676548">
              <w:marLeft w:val="0"/>
              <w:marRight w:val="0"/>
              <w:marTop w:val="0"/>
              <w:marBottom w:val="0"/>
              <w:divBdr>
                <w:top w:val="none" w:sz="0" w:space="0" w:color="auto"/>
                <w:left w:val="none" w:sz="0" w:space="0" w:color="auto"/>
                <w:bottom w:val="none" w:sz="0" w:space="0" w:color="auto"/>
                <w:right w:val="none" w:sz="0" w:space="0" w:color="auto"/>
              </w:divBdr>
            </w:div>
            <w:div w:id="6355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0945">
      <w:bodyDiv w:val="1"/>
      <w:marLeft w:val="0"/>
      <w:marRight w:val="0"/>
      <w:marTop w:val="0"/>
      <w:marBottom w:val="0"/>
      <w:divBdr>
        <w:top w:val="none" w:sz="0" w:space="0" w:color="auto"/>
        <w:left w:val="none" w:sz="0" w:space="0" w:color="auto"/>
        <w:bottom w:val="none" w:sz="0" w:space="0" w:color="auto"/>
        <w:right w:val="none" w:sz="0" w:space="0" w:color="auto"/>
      </w:divBdr>
    </w:div>
    <w:div w:id="1583561096">
      <w:bodyDiv w:val="1"/>
      <w:marLeft w:val="0"/>
      <w:marRight w:val="0"/>
      <w:marTop w:val="0"/>
      <w:marBottom w:val="0"/>
      <w:divBdr>
        <w:top w:val="none" w:sz="0" w:space="0" w:color="auto"/>
        <w:left w:val="none" w:sz="0" w:space="0" w:color="auto"/>
        <w:bottom w:val="none" w:sz="0" w:space="0" w:color="auto"/>
        <w:right w:val="none" w:sz="0" w:space="0" w:color="auto"/>
      </w:divBdr>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718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857038">
          <w:marLeft w:val="806"/>
          <w:marRight w:val="0"/>
          <w:marTop w:val="0"/>
          <w:marBottom w:val="0"/>
          <w:divBdr>
            <w:top w:val="none" w:sz="0" w:space="0" w:color="auto"/>
            <w:left w:val="none" w:sz="0" w:space="0" w:color="auto"/>
            <w:bottom w:val="none" w:sz="0" w:space="0" w:color="auto"/>
            <w:right w:val="none" w:sz="0" w:space="0" w:color="auto"/>
          </w:divBdr>
        </w:div>
      </w:divsChild>
    </w:div>
    <w:div w:id="1807430133">
      <w:bodyDiv w:val="1"/>
      <w:marLeft w:val="0"/>
      <w:marRight w:val="0"/>
      <w:marTop w:val="0"/>
      <w:marBottom w:val="0"/>
      <w:divBdr>
        <w:top w:val="none" w:sz="0" w:space="0" w:color="auto"/>
        <w:left w:val="none" w:sz="0" w:space="0" w:color="auto"/>
        <w:bottom w:val="none" w:sz="0" w:space="0" w:color="auto"/>
        <w:right w:val="none" w:sz="0" w:space="0" w:color="auto"/>
      </w:divBdr>
    </w:div>
    <w:div w:id="1953173635">
      <w:bodyDiv w:val="1"/>
      <w:marLeft w:val="0"/>
      <w:marRight w:val="0"/>
      <w:marTop w:val="0"/>
      <w:marBottom w:val="0"/>
      <w:divBdr>
        <w:top w:val="none" w:sz="0" w:space="0" w:color="auto"/>
        <w:left w:val="none" w:sz="0" w:space="0" w:color="auto"/>
        <w:bottom w:val="none" w:sz="0" w:space="0" w:color="auto"/>
        <w:right w:val="none" w:sz="0" w:space="0" w:color="auto"/>
      </w:divBdr>
    </w:div>
    <w:div w:id="1985424423">
      <w:bodyDiv w:val="1"/>
      <w:marLeft w:val="0"/>
      <w:marRight w:val="0"/>
      <w:marTop w:val="0"/>
      <w:marBottom w:val="0"/>
      <w:divBdr>
        <w:top w:val="none" w:sz="0" w:space="0" w:color="auto"/>
        <w:left w:val="none" w:sz="0" w:space="0" w:color="auto"/>
        <w:bottom w:val="none" w:sz="0" w:space="0" w:color="auto"/>
        <w:right w:val="none" w:sz="0" w:space="0" w:color="auto"/>
      </w:divBdr>
      <w:divsChild>
        <w:div w:id="1928463420">
          <w:marLeft w:val="0"/>
          <w:marRight w:val="0"/>
          <w:marTop w:val="0"/>
          <w:marBottom w:val="0"/>
          <w:divBdr>
            <w:top w:val="none" w:sz="0" w:space="0" w:color="auto"/>
            <w:left w:val="none" w:sz="0" w:space="0" w:color="auto"/>
            <w:bottom w:val="none" w:sz="0" w:space="0" w:color="auto"/>
            <w:right w:val="none" w:sz="0" w:space="0" w:color="auto"/>
          </w:divBdr>
          <w:divsChild>
            <w:div w:id="1162238238">
              <w:marLeft w:val="0"/>
              <w:marRight w:val="0"/>
              <w:marTop w:val="0"/>
              <w:marBottom w:val="0"/>
              <w:divBdr>
                <w:top w:val="none" w:sz="0" w:space="0" w:color="auto"/>
                <w:left w:val="none" w:sz="0" w:space="0" w:color="auto"/>
                <w:bottom w:val="none" w:sz="0" w:space="0" w:color="auto"/>
                <w:right w:val="none" w:sz="0" w:space="0" w:color="auto"/>
              </w:divBdr>
              <w:divsChild>
                <w:div w:id="682635543">
                  <w:marLeft w:val="0"/>
                  <w:marRight w:val="0"/>
                  <w:marTop w:val="0"/>
                  <w:marBottom w:val="0"/>
                  <w:divBdr>
                    <w:top w:val="none" w:sz="0" w:space="0" w:color="auto"/>
                    <w:left w:val="none" w:sz="0" w:space="0" w:color="auto"/>
                    <w:bottom w:val="none" w:sz="0" w:space="0" w:color="auto"/>
                    <w:right w:val="none" w:sz="0" w:space="0" w:color="auto"/>
                  </w:divBdr>
                  <w:divsChild>
                    <w:div w:id="2037585128">
                      <w:marLeft w:val="0"/>
                      <w:marRight w:val="0"/>
                      <w:marTop w:val="2445"/>
                      <w:marBottom w:val="0"/>
                      <w:divBdr>
                        <w:top w:val="none" w:sz="0" w:space="0" w:color="auto"/>
                        <w:left w:val="none" w:sz="0" w:space="0" w:color="auto"/>
                        <w:bottom w:val="none" w:sz="0" w:space="0" w:color="auto"/>
                        <w:right w:val="none" w:sz="0" w:space="0" w:color="auto"/>
                      </w:divBdr>
                      <w:divsChild>
                        <w:div w:id="302975276">
                          <w:marLeft w:val="0"/>
                          <w:marRight w:val="0"/>
                          <w:marTop w:val="0"/>
                          <w:marBottom w:val="0"/>
                          <w:divBdr>
                            <w:top w:val="none" w:sz="0" w:space="0" w:color="auto"/>
                            <w:left w:val="none" w:sz="0" w:space="0" w:color="auto"/>
                            <w:bottom w:val="none" w:sz="0" w:space="0" w:color="auto"/>
                            <w:right w:val="none" w:sz="0" w:space="0" w:color="auto"/>
                          </w:divBdr>
                          <w:divsChild>
                            <w:div w:id="1320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5135">
      <w:bodyDiv w:val="1"/>
      <w:marLeft w:val="0"/>
      <w:marRight w:val="0"/>
      <w:marTop w:val="0"/>
      <w:marBottom w:val="0"/>
      <w:divBdr>
        <w:top w:val="none" w:sz="0" w:space="0" w:color="auto"/>
        <w:left w:val="none" w:sz="0" w:space="0" w:color="auto"/>
        <w:bottom w:val="none" w:sz="0" w:space="0" w:color="auto"/>
        <w:right w:val="none" w:sz="0" w:space="0" w:color="auto"/>
      </w:divBdr>
      <w:divsChild>
        <w:div w:id="18547914">
          <w:marLeft w:val="0"/>
          <w:marRight w:val="0"/>
          <w:marTop w:val="0"/>
          <w:marBottom w:val="0"/>
          <w:divBdr>
            <w:top w:val="none" w:sz="0" w:space="0" w:color="auto"/>
            <w:left w:val="none" w:sz="0" w:space="0" w:color="auto"/>
            <w:bottom w:val="none" w:sz="0" w:space="0" w:color="auto"/>
            <w:right w:val="none" w:sz="0" w:space="0" w:color="auto"/>
          </w:divBdr>
        </w:div>
        <w:div w:id="1421367980">
          <w:marLeft w:val="0"/>
          <w:marRight w:val="0"/>
          <w:marTop w:val="0"/>
          <w:marBottom w:val="0"/>
          <w:divBdr>
            <w:top w:val="none" w:sz="0" w:space="0" w:color="auto"/>
            <w:left w:val="none" w:sz="0" w:space="0" w:color="auto"/>
            <w:bottom w:val="none" w:sz="0" w:space="0" w:color="auto"/>
            <w:right w:val="none" w:sz="0" w:space="0" w:color="auto"/>
          </w:divBdr>
        </w:div>
        <w:div w:id="778527209">
          <w:marLeft w:val="0"/>
          <w:marRight w:val="0"/>
          <w:marTop w:val="0"/>
          <w:marBottom w:val="0"/>
          <w:divBdr>
            <w:top w:val="none" w:sz="0" w:space="0" w:color="auto"/>
            <w:left w:val="none" w:sz="0" w:space="0" w:color="auto"/>
            <w:bottom w:val="none" w:sz="0" w:space="0" w:color="auto"/>
            <w:right w:val="none" w:sz="0" w:space="0" w:color="auto"/>
          </w:divBdr>
        </w:div>
        <w:div w:id="1496995079">
          <w:marLeft w:val="0"/>
          <w:marRight w:val="0"/>
          <w:marTop w:val="0"/>
          <w:marBottom w:val="0"/>
          <w:divBdr>
            <w:top w:val="none" w:sz="0" w:space="0" w:color="auto"/>
            <w:left w:val="none" w:sz="0" w:space="0" w:color="auto"/>
            <w:bottom w:val="none" w:sz="0" w:space="0" w:color="auto"/>
            <w:right w:val="none" w:sz="0" w:space="0" w:color="auto"/>
          </w:divBdr>
        </w:div>
        <w:div w:id="376857414">
          <w:marLeft w:val="0"/>
          <w:marRight w:val="0"/>
          <w:marTop w:val="0"/>
          <w:marBottom w:val="0"/>
          <w:divBdr>
            <w:top w:val="none" w:sz="0" w:space="0" w:color="auto"/>
            <w:left w:val="none" w:sz="0" w:space="0" w:color="auto"/>
            <w:bottom w:val="none" w:sz="0" w:space="0" w:color="auto"/>
            <w:right w:val="none" w:sz="0" w:space="0" w:color="auto"/>
          </w:divBdr>
        </w:div>
        <w:div w:id="564536442">
          <w:marLeft w:val="0"/>
          <w:marRight w:val="0"/>
          <w:marTop w:val="0"/>
          <w:marBottom w:val="0"/>
          <w:divBdr>
            <w:top w:val="none" w:sz="0" w:space="0" w:color="auto"/>
            <w:left w:val="none" w:sz="0" w:space="0" w:color="auto"/>
            <w:bottom w:val="none" w:sz="0" w:space="0" w:color="auto"/>
            <w:right w:val="none" w:sz="0" w:space="0" w:color="auto"/>
          </w:divBdr>
        </w:div>
        <w:div w:id="209828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lecticcbc.com" TargetMode="External"/><Relationship Id="rId13" Type="http://schemas.openxmlformats.org/officeDocument/2006/relationships/hyperlink" Target="https://youtu.be/8EXEqsN-Ni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clecticcb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Dr Jacqeuline Mims</cp:lastModifiedBy>
  <cp:revision>2</cp:revision>
  <cp:lastPrinted>2024-05-01T14:16:00Z</cp:lastPrinted>
  <dcterms:created xsi:type="dcterms:W3CDTF">2024-05-29T01:10:00Z</dcterms:created>
  <dcterms:modified xsi:type="dcterms:W3CDTF">2024-05-29T01:10:00Z</dcterms:modified>
</cp:coreProperties>
</file>