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4F9F" w14:textId="3427B609" w:rsidR="00397F2E" w:rsidRDefault="00737059" w:rsidP="00397F2E">
      <w:pPr>
        <w:textAlignment w:val="baseline"/>
        <w:rPr>
          <w:rFonts w:ascii="Arial Narrow" w:hAnsi="Arial Narrow"/>
          <w:b/>
          <w:caps/>
          <w:color w:val="660066"/>
          <w:sz w:val="25"/>
          <w:szCs w:val="25"/>
        </w:rPr>
      </w:pPr>
      <w:r w:rsidRPr="006914C4">
        <w:rPr>
          <w:noProof/>
          <w:sz w:val="19"/>
          <w:szCs w:val="19"/>
        </w:rPr>
        <w:drawing>
          <wp:anchor distT="0" distB="0" distL="114300" distR="114300" simplePos="0" relativeHeight="251668480" behindDoc="1" locked="0" layoutInCell="1" allowOverlap="1" wp14:anchorId="43095E25" wp14:editId="1B5A684D">
            <wp:simplePos x="0" y="0"/>
            <wp:positionH relativeFrom="margin">
              <wp:posOffset>6236970</wp:posOffset>
            </wp:positionH>
            <wp:positionV relativeFrom="paragraph">
              <wp:posOffset>47625</wp:posOffset>
            </wp:positionV>
            <wp:extent cx="485775" cy="485775"/>
            <wp:effectExtent l="0" t="0" r="9525" b="9525"/>
            <wp:wrapNone/>
            <wp:docPr id="2" name="Picture 2" descr="Description: https://www.clinicalsupervisor.net/images/nbccapproved.jpg">
              <a:hlinkClick xmlns:a="http://schemas.openxmlformats.org/drawingml/2006/main" r:id="rId5"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5" tgtFrame="_blank" tooltip="&quot;NBCC Approved Live and Home Study Provider #6532&quot;"/>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00397F2E">
        <w:rPr>
          <w:rFonts w:ascii="Arial Narrow" w:hAnsi="Arial Narrow"/>
          <w:b/>
          <w:caps/>
          <w:noProof/>
          <w:color w:val="660066"/>
          <w:sz w:val="25"/>
          <w:szCs w:val="25"/>
        </w:rPr>
        <w:drawing>
          <wp:inline distT="0" distB="0" distL="0" distR="0" wp14:anchorId="09D8BBF2" wp14:editId="45E1CD5B">
            <wp:extent cx="5104015" cy="47798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104015" cy="477982"/>
                    </a:xfrm>
                    <a:prstGeom prst="rect">
                      <a:avLst/>
                    </a:prstGeom>
                  </pic:spPr>
                </pic:pic>
              </a:graphicData>
            </a:graphic>
          </wp:inline>
        </w:drawing>
      </w:r>
    </w:p>
    <w:p w14:paraId="09D5B260" w14:textId="1EC62FE2" w:rsidR="00737059" w:rsidRDefault="00737059" w:rsidP="00BA15BD">
      <w:pPr>
        <w:rPr>
          <w:rFonts w:ascii="Arial Narrow" w:hAnsi="Arial Narrow"/>
          <w:b/>
          <w:color w:val="800000"/>
          <w:sz w:val="19"/>
          <w:szCs w:val="19"/>
        </w:rPr>
      </w:pPr>
      <w:bookmarkStart w:id="0" w:name="_Hlk123840155"/>
      <w:r w:rsidRPr="000671C3">
        <w:rPr>
          <w:rFonts w:ascii="Arial Narrow" w:hAnsi="Arial Narrow"/>
          <w:b/>
          <w:color w:val="660066"/>
          <w:sz w:val="19"/>
          <w:szCs w:val="19"/>
        </w:rPr>
        <w:t>1733 Wooddale Blvd</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Baton Rouge, LA 70806</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225-924-2800 Phone/Fax</w:t>
      </w:r>
      <w:r w:rsidRPr="000671C3">
        <w:rPr>
          <w:rFonts w:ascii="Arial Narrow" w:hAnsi="Arial Narrow"/>
          <w:b/>
          <w:color w:val="660066"/>
          <w:sz w:val="19"/>
          <w:szCs w:val="19"/>
        </w:rPr>
        <w:sym w:font="Webdings" w:char="F035"/>
      </w:r>
      <w:bookmarkStart w:id="1" w:name="_Hlk115312549"/>
      <w:bookmarkStart w:id="2" w:name="_Hlk115316124"/>
      <w:r w:rsidRPr="000671C3">
        <w:rPr>
          <w:rFonts w:ascii="Arial Narrow" w:hAnsi="Arial Narrow"/>
          <w:color w:val="660066"/>
          <w:sz w:val="19"/>
          <w:szCs w:val="19"/>
        </w:rPr>
        <w:t xml:space="preserve"> </w:t>
      </w:r>
      <w:hyperlink r:id="rId9" w:history="1">
        <w:r w:rsidRPr="009F3F0E">
          <w:rPr>
            <w:rStyle w:val="Hyperlink"/>
            <w:rFonts w:ascii="Arial Narrow" w:hAnsi="Arial Narrow"/>
            <w:b/>
            <w:bCs/>
            <w:color w:val="660066"/>
            <w:sz w:val="19"/>
            <w:szCs w:val="19"/>
          </w:rPr>
          <w:t>info@ce4mhp.com</w:t>
        </w:r>
      </w:hyperlink>
      <w:r w:rsidRPr="009F3F0E">
        <w:rPr>
          <w:rFonts w:ascii="Arial Narrow" w:hAnsi="Arial Narrow"/>
          <w:b/>
          <w:bCs/>
          <w:color w:val="660066"/>
          <w:sz w:val="19"/>
          <w:szCs w:val="19"/>
        </w:rPr>
        <w:t xml:space="preserve"> | </w:t>
      </w:r>
      <w:bookmarkEnd w:id="1"/>
      <w:r w:rsidRPr="009F3F0E">
        <w:rPr>
          <w:rFonts w:ascii="Arial Narrow" w:hAnsi="Arial Narrow"/>
          <w:b/>
          <w:bCs/>
          <w:color w:val="660066"/>
          <w:sz w:val="19"/>
          <w:szCs w:val="19"/>
        </w:rPr>
        <w:fldChar w:fldCharType="begin"/>
      </w:r>
      <w:r w:rsidRPr="009F3F0E">
        <w:rPr>
          <w:rFonts w:ascii="Arial Narrow" w:hAnsi="Arial Narrow"/>
          <w:b/>
          <w:bCs/>
          <w:color w:val="660066"/>
          <w:sz w:val="19"/>
          <w:szCs w:val="19"/>
        </w:rPr>
        <w:instrText xml:space="preserve"> HYPERLINK "https://ce4mhp.com" </w:instrText>
      </w:r>
      <w:r w:rsidRPr="009F3F0E">
        <w:rPr>
          <w:rFonts w:ascii="Arial Narrow" w:hAnsi="Arial Narrow"/>
          <w:b/>
          <w:bCs/>
          <w:color w:val="660066"/>
          <w:sz w:val="19"/>
          <w:szCs w:val="19"/>
        </w:rPr>
      </w:r>
      <w:r w:rsidRPr="009F3F0E">
        <w:rPr>
          <w:rFonts w:ascii="Arial Narrow" w:hAnsi="Arial Narrow"/>
          <w:b/>
          <w:bCs/>
          <w:color w:val="660066"/>
          <w:sz w:val="19"/>
          <w:szCs w:val="19"/>
        </w:rPr>
        <w:fldChar w:fldCharType="separate"/>
      </w:r>
      <w:r w:rsidRPr="009F3F0E">
        <w:rPr>
          <w:rStyle w:val="Hyperlink"/>
          <w:rFonts w:ascii="Arial Narrow" w:hAnsi="Arial Narrow"/>
          <w:b/>
          <w:bCs/>
          <w:color w:val="660066"/>
          <w:sz w:val="19"/>
          <w:szCs w:val="19"/>
        </w:rPr>
        <w:t>https://ce4mhp.com</w:t>
      </w:r>
      <w:r w:rsidRPr="009F3F0E">
        <w:rPr>
          <w:rFonts w:ascii="Arial Narrow" w:hAnsi="Arial Narrow"/>
          <w:b/>
          <w:bCs/>
          <w:color w:val="660066"/>
          <w:sz w:val="19"/>
          <w:szCs w:val="19"/>
        </w:rPr>
        <w:fldChar w:fldCharType="end"/>
      </w:r>
      <w:bookmarkEnd w:id="2"/>
    </w:p>
    <w:bookmarkEnd w:id="0"/>
    <w:p w14:paraId="12EDE545" w14:textId="77777777" w:rsidR="00397F2E" w:rsidRPr="00737059" w:rsidRDefault="00397F2E" w:rsidP="007D5239">
      <w:pPr>
        <w:spacing w:line="216" w:lineRule="auto"/>
        <w:rPr>
          <w:rFonts w:ascii="Arial Narrow" w:hAnsi="Arial Narrow"/>
          <w:b/>
          <w:bCs/>
          <w:caps/>
          <w:color w:val="660066"/>
          <w:sz w:val="14"/>
          <w:szCs w:val="14"/>
          <w:lang w:val="en"/>
        </w:rPr>
      </w:pPr>
    </w:p>
    <w:p w14:paraId="2D17773F" w14:textId="10D59A4D" w:rsidR="007D5239" w:rsidRPr="001F3AF6" w:rsidRDefault="007D5239" w:rsidP="007D5239">
      <w:pPr>
        <w:spacing w:line="216" w:lineRule="auto"/>
        <w:rPr>
          <w:rFonts w:ascii="Arial Narrow" w:hAnsi="Arial Narrow"/>
          <w:b/>
          <w:bCs/>
          <w:caps/>
          <w:color w:val="660066"/>
          <w:sz w:val="28"/>
          <w:szCs w:val="28"/>
          <w:lang w:val="en"/>
        </w:rPr>
      </w:pPr>
      <w:bookmarkStart w:id="3" w:name="_Hlk128938305"/>
      <w:r w:rsidRPr="001F3AF6">
        <w:rPr>
          <w:rFonts w:ascii="Arial Narrow" w:hAnsi="Arial Narrow"/>
          <w:b/>
          <w:bCs/>
          <w:caps/>
          <w:color w:val="660066"/>
          <w:sz w:val="28"/>
          <w:szCs w:val="28"/>
          <w:lang w:val="en"/>
        </w:rPr>
        <w:t>National COUNSELORS’ Exam Prep (30 CE</w:t>
      </w:r>
      <w:r w:rsidR="00121657">
        <w:rPr>
          <w:rFonts w:ascii="Arial Narrow" w:hAnsi="Arial Narrow"/>
          <w:b/>
          <w:bCs/>
          <w:caps/>
          <w:color w:val="660066"/>
          <w:sz w:val="28"/>
          <w:szCs w:val="28"/>
          <w:lang w:val="en"/>
        </w:rPr>
        <w:t xml:space="preserve"> </w:t>
      </w:r>
      <w:r w:rsidR="00121657">
        <w:rPr>
          <w:rFonts w:ascii="Arial Narrow" w:hAnsi="Arial Narrow"/>
          <w:b/>
          <w:bCs/>
          <w:color w:val="660066"/>
          <w:sz w:val="28"/>
          <w:szCs w:val="28"/>
          <w:lang w:val="en"/>
        </w:rPr>
        <w:t>Hours</w:t>
      </w:r>
      <w:r w:rsidRPr="001F3AF6">
        <w:rPr>
          <w:rFonts w:ascii="Arial Narrow" w:hAnsi="Arial Narrow"/>
          <w:b/>
          <w:bCs/>
          <w:caps/>
          <w:color w:val="660066"/>
          <w:sz w:val="28"/>
          <w:szCs w:val="28"/>
          <w:lang w:val="en"/>
        </w:rPr>
        <w:t xml:space="preserve"> / 4 Week</w:t>
      </w:r>
      <w:r w:rsidR="00121657">
        <w:rPr>
          <w:rFonts w:ascii="Arial Narrow" w:hAnsi="Arial Narrow"/>
          <w:b/>
          <w:bCs/>
          <w:caps/>
          <w:color w:val="660066"/>
          <w:sz w:val="28"/>
          <w:szCs w:val="28"/>
          <w:lang w:val="en"/>
        </w:rPr>
        <w:t>s</w:t>
      </w:r>
      <w:r w:rsidRPr="001F3AF6">
        <w:rPr>
          <w:rFonts w:ascii="Arial Narrow" w:hAnsi="Arial Narrow"/>
          <w:b/>
          <w:bCs/>
          <w:caps/>
          <w:color w:val="660066"/>
          <w:sz w:val="28"/>
          <w:szCs w:val="28"/>
          <w:lang w:val="en"/>
        </w:rPr>
        <w:t>)</w:t>
      </w:r>
    </w:p>
    <w:p w14:paraId="784672D7" w14:textId="060A8F73" w:rsidR="007D5239" w:rsidRDefault="007D5239" w:rsidP="007D52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textAlignment w:val="baseline"/>
        <w:rPr>
          <w:rFonts w:ascii="Arial Narrow" w:hAnsi="Arial Narrow" w:cs="Courier New"/>
          <w:bdr w:val="none" w:sz="0" w:space="0" w:color="auto" w:frame="1"/>
        </w:rPr>
      </w:pPr>
      <w:r w:rsidRPr="001F3AF6">
        <w:rPr>
          <w:rFonts w:ascii="Arial Narrow" w:hAnsi="Arial Narrow" w:cs="Courier New"/>
          <w:bdr w:val="none" w:sz="0" w:space="0" w:color="auto" w:frame="1"/>
        </w:rPr>
        <w:t xml:space="preserve">This 4-week course (2 nights per/week) presents an in-depth review of CACREP 8 content areas, work behaviors, and information essential for the practice of mental health counseling </w:t>
      </w:r>
      <w:r w:rsidR="00354AD3">
        <w:rPr>
          <w:rFonts w:ascii="Arial Narrow" w:hAnsi="Arial Narrow" w:cs="Courier New"/>
          <w:bdr w:val="none" w:sz="0" w:space="0" w:color="auto" w:frame="1"/>
        </w:rPr>
        <w:t>to</w:t>
      </w:r>
      <w:r w:rsidRPr="001F3AF6">
        <w:rPr>
          <w:rFonts w:ascii="Arial Narrow" w:hAnsi="Arial Narrow" w:cs="Courier New"/>
          <w:bdr w:val="none" w:sz="0" w:space="0" w:color="auto" w:frame="1"/>
        </w:rPr>
        <w:t xml:space="preserve"> </w:t>
      </w:r>
      <w:r w:rsidR="00354AD3" w:rsidRPr="00354AD3">
        <w:rPr>
          <w:rFonts w:ascii="Arial Narrow" w:hAnsi="Arial Narrow" w:cs="Courier New"/>
          <w:bdr w:val="none" w:sz="0" w:space="0" w:color="auto" w:frame="1"/>
        </w:rPr>
        <w:t xml:space="preserve">facilitate </w:t>
      </w:r>
      <w:r w:rsidRPr="001F3AF6">
        <w:rPr>
          <w:rFonts w:ascii="Arial Narrow" w:hAnsi="Arial Narrow" w:cs="Courier New"/>
          <w:bdr w:val="none" w:sz="0" w:space="0" w:color="auto" w:frame="1"/>
        </w:rPr>
        <w:t>passage of the NCE or NCMHCE.</w:t>
      </w:r>
    </w:p>
    <w:p w14:paraId="1ECFE833" w14:textId="7B1AF9F5" w:rsidR="003106A4" w:rsidRPr="00737059" w:rsidRDefault="007772C4" w:rsidP="007772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center"/>
        <w:textAlignment w:val="baseline"/>
        <w:rPr>
          <w:rFonts w:ascii="Arial Narrow" w:hAnsi="Arial Narrow" w:cs="Courier New"/>
          <w:color w:val="660066"/>
          <w:bdr w:val="none" w:sz="0" w:space="0" w:color="auto" w:frame="1"/>
        </w:rPr>
      </w:pPr>
      <w:r w:rsidRPr="00737059">
        <w:rPr>
          <w:rFonts w:ascii="Arial Narrow" w:hAnsi="Arial Narrow" w:cs="Courier New"/>
          <w:b/>
          <w:bCs/>
          <w:color w:val="660066"/>
          <w:bdr w:val="none" w:sz="0" w:space="0" w:color="auto" w:frame="1"/>
        </w:rPr>
        <w:t>PRESENTER:</w:t>
      </w:r>
      <w:r w:rsidRPr="00737059">
        <w:rPr>
          <w:rFonts w:ascii="Arial Narrow" w:hAnsi="Arial Narrow" w:cs="Courier New"/>
          <w:color w:val="660066"/>
          <w:bdr w:val="none" w:sz="0" w:space="0" w:color="auto" w:frame="1"/>
        </w:rPr>
        <w:t xml:space="preserve"> Jacqueline Mims, EDD, PHD</w:t>
      </w:r>
    </w:p>
    <w:tbl>
      <w:tblPr>
        <w:tblStyle w:val="TableGrid"/>
        <w:tblW w:w="0" w:type="auto"/>
        <w:tblInd w:w="144" w:type="dxa"/>
        <w:tblLook w:val="04A0" w:firstRow="1" w:lastRow="0" w:firstColumn="1" w:lastColumn="0" w:noHBand="0" w:noVBand="1"/>
      </w:tblPr>
      <w:tblGrid>
        <w:gridCol w:w="2551"/>
        <w:gridCol w:w="2160"/>
        <w:gridCol w:w="810"/>
        <w:gridCol w:w="2340"/>
        <w:gridCol w:w="2785"/>
      </w:tblGrid>
      <w:tr w:rsidR="003106A4" w14:paraId="58A40A75" w14:textId="77777777" w:rsidTr="007772C4">
        <w:tc>
          <w:tcPr>
            <w:tcW w:w="10646" w:type="dxa"/>
            <w:gridSpan w:val="5"/>
            <w:shd w:val="clear" w:color="auto" w:fill="660066"/>
          </w:tcPr>
          <w:p w14:paraId="17228872" w14:textId="1A5E31CE" w:rsidR="003106A4" w:rsidRDefault="003106A4" w:rsidP="007772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6"/>
              <w:jc w:val="center"/>
              <w:textAlignment w:val="baseline"/>
              <w:rPr>
                <w:rFonts w:ascii="Arial Narrow" w:hAnsi="Arial Narrow" w:cs="Tahoma"/>
                <w:b/>
              </w:rPr>
            </w:pPr>
            <w:r>
              <w:rPr>
                <w:rFonts w:ascii="Arial Narrow" w:hAnsi="Arial Narrow" w:cs="Tahoma"/>
                <w:b/>
              </w:rPr>
              <w:t xml:space="preserve">LOCATION: </w:t>
            </w:r>
            <w:r w:rsidRPr="00FD5CF7">
              <w:rPr>
                <w:b/>
              </w:rPr>
              <w:t>Virtual</w:t>
            </w:r>
            <w:r>
              <w:rPr>
                <w:b/>
              </w:rPr>
              <w:t>/Live</w:t>
            </w:r>
          </w:p>
          <w:p w14:paraId="4DB29FAA" w14:textId="54C7FC2F" w:rsidR="003106A4" w:rsidRDefault="003106A4" w:rsidP="007772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6"/>
              <w:jc w:val="center"/>
              <w:textAlignment w:val="baseline"/>
              <w:rPr>
                <w:rFonts w:ascii="Arial Narrow" w:hAnsi="Arial Narrow" w:cs="Courier New"/>
                <w:bdr w:val="none" w:sz="0" w:space="0" w:color="auto" w:frame="1"/>
              </w:rPr>
            </w:pPr>
            <w:r w:rsidRPr="001F3AF6">
              <w:rPr>
                <w:rFonts w:ascii="Arial Narrow" w:hAnsi="Arial Narrow" w:cs="Tahoma"/>
                <w:b/>
              </w:rPr>
              <w:t>TIME: 6:00PM –9:00PM</w:t>
            </w:r>
            <w:r>
              <w:rPr>
                <w:rFonts w:ascii="Arial Narrow" w:hAnsi="Arial Narrow" w:cs="Tahoma"/>
                <w:b/>
              </w:rPr>
              <w:t xml:space="preserve"> </w:t>
            </w:r>
            <w:r w:rsidRPr="001F3AF6">
              <w:rPr>
                <w:rFonts w:ascii="Arial Narrow" w:hAnsi="Arial Narrow"/>
                <w:b/>
              </w:rPr>
              <w:t>| Tues &amp; Thurs</w:t>
            </w:r>
          </w:p>
        </w:tc>
      </w:tr>
      <w:tr w:rsidR="003106A4" w:rsidRPr="007772C4" w14:paraId="5224E5E1" w14:textId="77777777" w:rsidTr="00354AD3">
        <w:tc>
          <w:tcPr>
            <w:tcW w:w="2551" w:type="dxa"/>
            <w:tcBorders>
              <w:bottom w:val="single" w:sz="4" w:space="0" w:color="auto"/>
            </w:tcBorders>
          </w:tcPr>
          <w:p w14:paraId="28321235" w14:textId="64D83678" w:rsidR="003106A4" w:rsidRPr="007772C4" w:rsidRDefault="003106A4" w:rsidP="007772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6"/>
              <w:jc w:val="center"/>
              <w:textAlignment w:val="baseline"/>
              <w:rPr>
                <w:rFonts w:ascii="Arial Narrow" w:hAnsi="Arial Narrow" w:cs="Courier New"/>
                <w:sz w:val="23"/>
                <w:szCs w:val="23"/>
                <w:bdr w:val="none" w:sz="0" w:space="0" w:color="auto" w:frame="1"/>
              </w:rPr>
            </w:pPr>
            <w:r w:rsidRPr="007772C4">
              <w:rPr>
                <w:b/>
                <w:sz w:val="23"/>
                <w:szCs w:val="23"/>
              </w:rPr>
              <w:t>March 07 - 30, 2023</w:t>
            </w:r>
          </w:p>
        </w:tc>
        <w:tc>
          <w:tcPr>
            <w:tcW w:w="2160" w:type="dxa"/>
            <w:tcBorders>
              <w:bottom w:val="single" w:sz="4" w:space="0" w:color="auto"/>
            </w:tcBorders>
          </w:tcPr>
          <w:p w14:paraId="23F13DB8" w14:textId="29E61B51" w:rsidR="003106A4" w:rsidRPr="007772C4" w:rsidRDefault="003106A4" w:rsidP="007772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6"/>
              <w:jc w:val="center"/>
              <w:textAlignment w:val="baseline"/>
              <w:rPr>
                <w:rFonts w:ascii="Arial Narrow" w:hAnsi="Arial Narrow" w:cs="Courier New"/>
                <w:sz w:val="23"/>
                <w:szCs w:val="23"/>
                <w:bdr w:val="none" w:sz="0" w:space="0" w:color="auto" w:frame="1"/>
              </w:rPr>
            </w:pPr>
            <w:r w:rsidRPr="007772C4">
              <w:rPr>
                <w:b/>
                <w:sz w:val="23"/>
                <w:szCs w:val="23"/>
              </w:rPr>
              <w:t>June 6 - 29, 2023</w:t>
            </w:r>
          </w:p>
        </w:tc>
        <w:tc>
          <w:tcPr>
            <w:tcW w:w="3150" w:type="dxa"/>
            <w:gridSpan w:val="2"/>
            <w:tcBorders>
              <w:bottom w:val="single" w:sz="4" w:space="0" w:color="auto"/>
            </w:tcBorders>
          </w:tcPr>
          <w:p w14:paraId="78D973BD" w14:textId="5DA36E88" w:rsidR="003106A4" w:rsidRPr="007772C4" w:rsidRDefault="003106A4" w:rsidP="007772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6"/>
              <w:jc w:val="center"/>
              <w:textAlignment w:val="baseline"/>
              <w:rPr>
                <w:rFonts w:ascii="Arial Narrow" w:hAnsi="Arial Narrow" w:cs="Courier New"/>
                <w:sz w:val="23"/>
                <w:szCs w:val="23"/>
                <w:bdr w:val="none" w:sz="0" w:space="0" w:color="auto" w:frame="1"/>
              </w:rPr>
            </w:pPr>
            <w:r w:rsidRPr="007772C4">
              <w:rPr>
                <w:b/>
                <w:sz w:val="23"/>
                <w:szCs w:val="23"/>
              </w:rPr>
              <w:t>September 5 - 28 - 25, 2023</w:t>
            </w:r>
          </w:p>
        </w:tc>
        <w:tc>
          <w:tcPr>
            <w:tcW w:w="2785" w:type="dxa"/>
            <w:tcBorders>
              <w:bottom w:val="single" w:sz="4" w:space="0" w:color="auto"/>
            </w:tcBorders>
          </w:tcPr>
          <w:p w14:paraId="493A06D5" w14:textId="47FB909E" w:rsidR="003106A4" w:rsidRPr="007772C4" w:rsidRDefault="003106A4" w:rsidP="007772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6"/>
              <w:jc w:val="center"/>
              <w:textAlignment w:val="baseline"/>
              <w:rPr>
                <w:rFonts w:ascii="Arial Narrow" w:hAnsi="Arial Narrow" w:cs="Courier New"/>
                <w:sz w:val="23"/>
                <w:szCs w:val="23"/>
                <w:bdr w:val="none" w:sz="0" w:space="0" w:color="auto" w:frame="1"/>
              </w:rPr>
            </w:pPr>
            <w:r w:rsidRPr="007772C4">
              <w:rPr>
                <w:b/>
                <w:sz w:val="23"/>
                <w:szCs w:val="23"/>
              </w:rPr>
              <w:t>December 05 - 28, 2023</w:t>
            </w:r>
          </w:p>
        </w:tc>
      </w:tr>
      <w:tr w:rsidR="00354AD3" w14:paraId="4FE7139A" w14:textId="77777777" w:rsidTr="00354AD3">
        <w:tc>
          <w:tcPr>
            <w:tcW w:w="10646" w:type="dxa"/>
            <w:gridSpan w:val="5"/>
            <w:tcBorders>
              <w:left w:val="nil"/>
              <w:bottom w:val="nil"/>
              <w:right w:val="nil"/>
            </w:tcBorders>
          </w:tcPr>
          <w:p w14:paraId="42083507" w14:textId="2004B581" w:rsidR="00354AD3" w:rsidRDefault="00354AD3" w:rsidP="00354AD3">
            <w:pPr>
              <w:shd w:val="clear" w:color="auto" w:fill="FFFFFF"/>
              <w:rPr>
                <w:rFonts w:ascii="Arial Narrow" w:eastAsia="Times New Roman" w:hAnsi="Arial Narrow" w:cs="Helvetica"/>
                <w:sz w:val="24"/>
                <w:szCs w:val="24"/>
              </w:rPr>
            </w:pPr>
            <w:r w:rsidRPr="00737059">
              <w:rPr>
                <w:rFonts w:ascii="Arial Narrow" w:eastAsia="Times New Roman" w:hAnsi="Arial Narrow" w:cs="Helvetica"/>
                <w:b/>
                <w:bCs/>
                <w:color w:val="660066"/>
                <w:sz w:val="24"/>
                <w:szCs w:val="24"/>
              </w:rPr>
              <w:t>Objective</w:t>
            </w:r>
            <w:r>
              <w:rPr>
                <w:rFonts w:ascii="Arial Narrow" w:eastAsia="Times New Roman" w:hAnsi="Arial Narrow" w:cs="Helvetica"/>
                <w:b/>
                <w:bCs/>
                <w:color w:val="660066"/>
                <w:sz w:val="24"/>
                <w:szCs w:val="24"/>
              </w:rPr>
              <w:t xml:space="preserve"> </w:t>
            </w:r>
            <w:proofErr w:type="gramStart"/>
            <w:r>
              <w:rPr>
                <w:rFonts w:ascii="Arial Narrow" w:eastAsia="Times New Roman" w:hAnsi="Arial Narrow" w:cs="Helvetica"/>
                <w:b/>
                <w:bCs/>
                <w:color w:val="660066"/>
                <w:sz w:val="24"/>
                <w:szCs w:val="24"/>
              </w:rPr>
              <w:t xml:space="preserve">- </w:t>
            </w:r>
            <w:r w:rsidRPr="00737059">
              <w:rPr>
                <w:rFonts w:ascii="Arial Narrow" w:eastAsia="Times New Roman" w:hAnsi="Arial Narrow" w:cs="Helvetica"/>
                <w:color w:val="660066"/>
                <w:sz w:val="24"/>
                <w:szCs w:val="24"/>
              </w:rPr>
              <w:t xml:space="preserve"> </w:t>
            </w:r>
            <w:r w:rsidRPr="00354AD3">
              <w:rPr>
                <w:rFonts w:ascii="Arial Narrow" w:eastAsia="Times New Roman" w:hAnsi="Arial Narrow" w:cs="Helvetica"/>
                <w:sz w:val="24"/>
                <w:szCs w:val="24"/>
              </w:rPr>
              <w:t>To</w:t>
            </w:r>
            <w:proofErr w:type="gramEnd"/>
            <w:r w:rsidRPr="00354AD3">
              <w:rPr>
                <w:rFonts w:ascii="Arial Narrow" w:eastAsia="Times New Roman" w:hAnsi="Arial Narrow" w:cs="Helvetica"/>
                <w:sz w:val="24"/>
                <w:szCs w:val="24"/>
              </w:rPr>
              <w:t xml:space="preserve"> enhance knowledge of various areas of clinical practice to include</w:t>
            </w:r>
            <w:r>
              <w:rPr>
                <w:rFonts w:ascii="Arial Narrow" w:eastAsia="Times New Roman" w:hAnsi="Arial Narrow" w:cs="Helvetica"/>
                <w:sz w:val="24"/>
                <w:szCs w:val="24"/>
              </w:rPr>
              <w:t>:</w:t>
            </w:r>
          </w:p>
        </w:tc>
      </w:tr>
      <w:tr w:rsidR="007772C4" w14:paraId="165C9EBD" w14:textId="77777777" w:rsidTr="00354AD3">
        <w:tc>
          <w:tcPr>
            <w:tcW w:w="5521" w:type="dxa"/>
            <w:gridSpan w:val="3"/>
            <w:tcBorders>
              <w:top w:val="nil"/>
              <w:left w:val="nil"/>
              <w:bottom w:val="nil"/>
              <w:right w:val="nil"/>
            </w:tcBorders>
          </w:tcPr>
          <w:p w14:paraId="62E52383" w14:textId="23735446" w:rsidR="007772C4" w:rsidRPr="003106A4" w:rsidRDefault="007772C4" w:rsidP="00737059">
            <w:pPr>
              <w:numPr>
                <w:ilvl w:val="0"/>
                <w:numId w:val="6"/>
              </w:numPr>
              <w:shd w:val="clear" w:color="auto" w:fill="FFFFFF"/>
              <w:spacing w:line="216" w:lineRule="auto"/>
              <w:ind w:left="360"/>
              <w:rPr>
                <w:rFonts w:ascii="Arial Narrow" w:eastAsia="Times New Roman" w:hAnsi="Arial Narrow" w:cs="Helvetica"/>
                <w:sz w:val="24"/>
                <w:szCs w:val="24"/>
              </w:rPr>
            </w:pPr>
            <w:r w:rsidRPr="003106A4">
              <w:rPr>
                <w:rFonts w:ascii="Arial Narrow" w:eastAsia="Times New Roman" w:hAnsi="Arial Narrow" w:cs="Helvetica"/>
                <w:sz w:val="24"/>
                <w:szCs w:val="24"/>
              </w:rPr>
              <w:t>Professional Counseling Orientation and Ethical Practice</w:t>
            </w:r>
          </w:p>
          <w:p w14:paraId="0B9050A1" w14:textId="77777777" w:rsidR="007772C4" w:rsidRPr="003106A4" w:rsidRDefault="007772C4" w:rsidP="00737059">
            <w:pPr>
              <w:numPr>
                <w:ilvl w:val="0"/>
                <w:numId w:val="6"/>
              </w:numPr>
              <w:shd w:val="clear" w:color="auto" w:fill="FFFFFF"/>
              <w:spacing w:line="216" w:lineRule="auto"/>
              <w:ind w:left="360"/>
              <w:rPr>
                <w:rFonts w:ascii="Arial Narrow" w:eastAsia="Times New Roman" w:hAnsi="Arial Narrow" w:cs="Helvetica"/>
                <w:sz w:val="24"/>
                <w:szCs w:val="24"/>
              </w:rPr>
            </w:pPr>
            <w:r w:rsidRPr="003106A4">
              <w:rPr>
                <w:rFonts w:ascii="Arial Narrow" w:eastAsia="Times New Roman" w:hAnsi="Arial Narrow" w:cs="Helvetica"/>
                <w:sz w:val="24"/>
                <w:szCs w:val="24"/>
              </w:rPr>
              <w:t>Social and Cultural Diversity</w:t>
            </w:r>
          </w:p>
          <w:p w14:paraId="3A71E384" w14:textId="77777777" w:rsidR="007772C4" w:rsidRPr="003106A4" w:rsidRDefault="007772C4" w:rsidP="00737059">
            <w:pPr>
              <w:numPr>
                <w:ilvl w:val="0"/>
                <w:numId w:val="6"/>
              </w:numPr>
              <w:shd w:val="clear" w:color="auto" w:fill="FFFFFF"/>
              <w:spacing w:line="216" w:lineRule="auto"/>
              <w:ind w:left="360"/>
              <w:rPr>
                <w:rFonts w:ascii="Arial Narrow" w:eastAsia="Times New Roman" w:hAnsi="Arial Narrow" w:cs="Helvetica"/>
                <w:sz w:val="24"/>
                <w:szCs w:val="24"/>
              </w:rPr>
            </w:pPr>
            <w:r w:rsidRPr="003106A4">
              <w:rPr>
                <w:rFonts w:ascii="Arial Narrow" w:eastAsia="Times New Roman" w:hAnsi="Arial Narrow" w:cs="Helvetica"/>
                <w:sz w:val="24"/>
                <w:szCs w:val="24"/>
              </w:rPr>
              <w:t>Human Growth and Development</w:t>
            </w:r>
          </w:p>
          <w:p w14:paraId="3E320D2E" w14:textId="77777777" w:rsidR="007772C4" w:rsidRPr="003106A4" w:rsidRDefault="007772C4" w:rsidP="00737059">
            <w:pPr>
              <w:numPr>
                <w:ilvl w:val="0"/>
                <w:numId w:val="6"/>
              </w:numPr>
              <w:shd w:val="clear" w:color="auto" w:fill="FFFFFF"/>
              <w:spacing w:line="216" w:lineRule="auto"/>
              <w:ind w:left="360"/>
              <w:rPr>
                <w:rFonts w:ascii="Arial Narrow" w:eastAsia="Times New Roman" w:hAnsi="Arial Narrow" w:cs="Helvetica"/>
                <w:sz w:val="24"/>
                <w:szCs w:val="24"/>
              </w:rPr>
            </w:pPr>
            <w:r w:rsidRPr="003106A4">
              <w:rPr>
                <w:rFonts w:ascii="Arial Narrow" w:eastAsia="Times New Roman" w:hAnsi="Arial Narrow" w:cs="Helvetica"/>
                <w:sz w:val="24"/>
                <w:szCs w:val="24"/>
              </w:rPr>
              <w:t>Career Development</w:t>
            </w:r>
          </w:p>
          <w:p w14:paraId="21306977" w14:textId="77777777" w:rsidR="007772C4" w:rsidRPr="003106A4" w:rsidRDefault="007772C4" w:rsidP="00737059">
            <w:pPr>
              <w:numPr>
                <w:ilvl w:val="0"/>
                <w:numId w:val="6"/>
              </w:numPr>
              <w:shd w:val="clear" w:color="auto" w:fill="FFFFFF"/>
              <w:spacing w:line="216" w:lineRule="auto"/>
              <w:ind w:left="360"/>
              <w:rPr>
                <w:rFonts w:ascii="Arial Narrow" w:eastAsia="Times New Roman" w:hAnsi="Arial Narrow" w:cs="Helvetica"/>
                <w:sz w:val="24"/>
                <w:szCs w:val="24"/>
              </w:rPr>
            </w:pPr>
            <w:r w:rsidRPr="003106A4">
              <w:rPr>
                <w:rFonts w:ascii="Arial Narrow" w:eastAsia="Times New Roman" w:hAnsi="Arial Narrow" w:cs="Helvetica"/>
                <w:sz w:val="24"/>
                <w:szCs w:val="24"/>
              </w:rPr>
              <w:t>Counseling and Helping Relationships</w:t>
            </w:r>
          </w:p>
          <w:p w14:paraId="6B0D5442" w14:textId="39187946" w:rsidR="007772C4" w:rsidRPr="007772C4" w:rsidRDefault="00354AD3" w:rsidP="00737059">
            <w:pPr>
              <w:shd w:val="clear" w:color="auto" w:fill="FFFFFF"/>
              <w:spacing w:line="216" w:lineRule="auto"/>
              <w:rPr>
                <w:rFonts w:ascii="Arial Narrow" w:hAnsi="Arial Narrow" w:cs="Courier New"/>
                <w:sz w:val="24"/>
                <w:szCs w:val="24"/>
                <w:bdr w:val="none" w:sz="0" w:space="0" w:color="auto" w:frame="1"/>
              </w:rPr>
            </w:pPr>
            <w:r w:rsidRPr="00354AD3">
              <w:rPr>
                <w:rFonts w:ascii="Arial Narrow" w:hAnsi="Arial Narrow" w:cs="Courier New"/>
                <w:sz w:val="24"/>
                <w:szCs w:val="24"/>
                <w:bdr w:val="none" w:sz="0" w:space="0" w:color="auto" w:frame="1"/>
              </w:rPr>
              <w:t>•</w:t>
            </w:r>
            <w:r w:rsidRPr="00354AD3">
              <w:rPr>
                <w:rFonts w:ascii="Arial Narrow" w:hAnsi="Arial Narrow" w:cs="Courier New"/>
                <w:sz w:val="24"/>
                <w:szCs w:val="24"/>
                <w:bdr w:val="none" w:sz="0" w:space="0" w:color="auto" w:frame="1"/>
              </w:rPr>
              <w:tab/>
            </w:r>
            <w:r>
              <w:rPr>
                <w:rFonts w:ascii="Arial Narrow" w:hAnsi="Arial Narrow" w:cs="Courier New"/>
                <w:sz w:val="24"/>
                <w:szCs w:val="24"/>
                <w:bdr w:val="none" w:sz="0" w:space="0" w:color="auto" w:frame="1"/>
              </w:rPr>
              <w:t>v</w:t>
            </w:r>
            <w:r w:rsidRPr="00354AD3">
              <w:rPr>
                <w:rFonts w:ascii="Arial Narrow" w:hAnsi="Arial Narrow" w:cs="Courier New"/>
                <w:sz w:val="24"/>
                <w:szCs w:val="24"/>
                <w:bdr w:val="none" w:sz="0" w:space="0" w:color="auto" w:frame="1"/>
              </w:rPr>
              <w:t xml:space="preserve">Areas of Clinical </w:t>
            </w:r>
          </w:p>
        </w:tc>
        <w:tc>
          <w:tcPr>
            <w:tcW w:w="5125" w:type="dxa"/>
            <w:gridSpan w:val="2"/>
            <w:tcBorders>
              <w:top w:val="nil"/>
              <w:left w:val="nil"/>
              <w:bottom w:val="nil"/>
              <w:right w:val="nil"/>
            </w:tcBorders>
          </w:tcPr>
          <w:p w14:paraId="3AE0EC07" w14:textId="77777777" w:rsidR="007772C4" w:rsidRDefault="007772C4" w:rsidP="00737059">
            <w:pPr>
              <w:shd w:val="clear" w:color="auto" w:fill="FFFFFF"/>
              <w:spacing w:line="216" w:lineRule="auto"/>
              <w:rPr>
                <w:rFonts w:ascii="Arial Narrow" w:eastAsia="Times New Roman" w:hAnsi="Arial Narrow" w:cs="Helvetica"/>
                <w:sz w:val="24"/>
                <w:szCs w:val="24"/>
              </w:rPr>
            </w:pPr>
          </w:p>
          <w:p w14:paraId="0F425196" w14:textId="46EE312A" w:rsidR="007772C4" w:rsidRPr="003106A4" w:rsidRDefault="007772C4" w:rsidP="00737059">
            <w:pPr>
              <w:numPr>
                <w:ilvl w:val="0"/>
                <w:numId w:val="6"/>
              </w:numPr>
              <w:shd w:val="clear" w:color="auto" w:fill="FFFFFF"/>
              <w:spacing w:line="216" w:lineRule="auto"/>
              <w:ind w:left="360"/>
              <w:rPr>
                <w:rFonts w:ascii="Arial Narrow" w:eastAsia="Times New Roman" w:hAnsi="Arial Narrow" w:cs="Helvetica"/>
                <w:sz w:val="24"/>
                <w:szCs w:val="24"/>
              </w:rPr>
            </w:pPr>
            <w:r w:rsidRPr="003106A4">
              <w:rPr>
                <w:rFonts w:ascii="Arial Narrow" w:eastAsia="Times New Roman" w:hAnsi="Arial Narrow" w:cs="Helvetica"/>
                <w:sz w:val="24"/>
                <w:szCs w:val="24"/>
              </w:rPr>
              <w:t>Group Counseling and Group Work</w:t>
            </w:r>
          </w:p>
          <w:p w14:paraId="7E40B14B" w14:textId="77777777" w:rsidR="007772C4" w:rsidRPr="003106A4" w:rsidRDefault="007772C4" w:rsidP="00737059">
            <w:pPr>
              <w:numPr>
                <w:ilvl w:val="0"/>
                <w:numId w:val="6"/>
              </w:numPr>
              <w:shd w:val="clear" w:color="auto" w:fill="FFFFFF"/>
              <w:spacing w:line="216" w:lineRule="auto"/>
              <w:ind w:left="360"/>
              <w:rPr>
                <w:rFonts w:ascii="Arial Narrow" w:eastAsia="Times New Roman" w:hAnsi="Arial Narrow" w:cs="Helvetica"/>
                <w:sz w:val="24"/>
                <w:szCs w:val="24"/>
              </w:rPr>
            </w:pPr>
            <w:r w:rsidRPr="003106A4">
              <w:rPr>
                <w:rFonts w:ascii="Arial Narrow" w:eastAsia="Times New Roman" w:hAnsi="Arial Narrow" w:cs="Helvetica"/>
                <w:sz w:val="24"/>
                <w:szCs w:val="24"/>
              </w:rPr>
              <w:t>Assessment and Testing</w:t>
            </w:r>
          </w:p>
          <w:p w14:paraId="12DE873B" w14:textId="77777777" w:rsidR="007772C4" w:rsidRPr="003106A4" w:rsidRDefault="007772C4" w:rsidP="00737059">
            <w:pPr>
              <w:numPr>
                <w:ilvl w:val="0"/>
                <w:numId w:val="6"/>
              </w:numPr>
              <w:shd w:val="clear" w:color="auto" w:fill="FFFFFF"/>
              <w:spacing w:line="216" w:lineRule="auto"/>
              <w:ind w:left="360"/>
              <w:rPr>
                <w:rFonts w:ascii="Arial Narrow" w:eastAsia="Times New Roman" w:hAnsi="Arial Narrow" w:cs="Helvetica"/>
                <w:sz w:val="24"/>
                <w:szCs w:val="24"/>
              </w:rPr>
            </w:pPr>
            <w:r w:rsidRPr="003106A4">
              <w:rPr>
                <w:rFonts w:ascii="Arial Narrow" w:eastAsia="Times New Roman" w:hAnsi="Arial Narrow" w:cs="Helvetica"/>
                <w:sz w:val="24"/>
                <w:szCs w:val="24"/>
              </w:rPr>
              <w:t>Research and Program Evaluation</w:t>
            </w:r>
          </w:p>
          <w:p w14:paraId="343F6C21" w14:textId="77777777" w:rsidR="007772C4" w:rsidRPr="007772C4" w:rsidRDefault="007772C4" w:rsidP="00737059">
            <w:pPr>
              <w:pStyle w:val="ListParagraph"/>
              <w:numPr>
                <w:ilvl w:val="0"/>
                <w:numId w:val="6"/>
              </w:numPr>
              <w:spacing w:after="0" w:line="216" w:lineRule="auto"/>
              <w:ind w:left="360"/>
              <w:rPr>
                <w:rFonts w:ascii="Arial Narrow" w:hAnsi="Arial Narrow" w:cs="Arial"/>
                <w:color w:val="333333"/>
                <w:sz w:val="24"/>
                <w:szCs w:val="24"/>
                <w:shd w:val="clear" w:color="auto" w:fill="FFFFFF"/>
              </w:rPr>
            </w:pPr>
            <w:r w:rsidRPr="007772C4">
              <w:rPr>
                <w:rFonts w:ascii="Arial Narrow" w:hAnsi="Arial Narrow" w:cs="Arial"/>
                <w:color w:val="333333"/>
                <w:sz w:val="24"/>
                <w:szCs w:val="24"/>
                <w:shd w:val="clear" w:color="auto" w:fill="FFFFFF"/>
              </w:rPr>
              <w:t xml:space="preserve">Counseling Skills and Interventions </w:t>
            </w:r>
          </w:p>
          <w:p w14:paraId="64A12D88" w14:textId="384946C8" w:rsidR="007772C4" w:rsidRPr="007772C4" w:rsidRDefault="007772C4" w:rsidP="00737059">
            <w:pPr>
              <w:pStyle w:val="ListParagraph"/>
              <w:numPr>
                <w:ilvl w:val="0"/>
                <w:numId w:val="6"/>
              </w:numPr>
              <w:spacing w:after="0" w:line="216" w:lineRule="auto"/>
              <w:ind w:left="360"/>
              <w:rPr>
                <w:rFonts w:ascii="Arial Narrow" w:hAnsi="Arial Narrow" w:cs="Arial"/>
                <w:color w:val="333333"/>
                <w:sz w:val="24"/>
                <w:szCs w:val="24"/>
                <w:shd w:val="clear" w:color="auto" w:fill="FFFFFF"/>
              </w:rPr>
            </w:pPr>
            <w:r w:rsidRPr="007772C4">
              <w:rPr>
                <w:rFonts w:ascii="Arial Narrow" w:hAnsi="Arial Narrow" w:cs="Arial"/>
                <w:color w:val="333333"/>
                <w:sz w:val="24"/>
                <w:szCs w:val="24"/>
                <w:shd w:val="clear" w:color="auto" w:fill="FFFFFF"/>
              </w:rPr>
              <w:t>Diagnosis &amp; Treatment Planning</w:t>
            </w:r>
          </w:p>
        </w:tc>
      </w:tr>
    </w:tbl>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B43AFC" w:rsidRPr="00303F89" w14:paraId="7B0808C1" w14:textId="77777777" w:rsidTr="001F3AF6">
        <w:tc>
          <w:tcPr>
            <w:tcW w:w="10710" w:type="dxa"/>
            <w:tcBorders>
              <w:top w:val="single" w:sz="4" w:space="0" w:color="660066"/>
              <w:left w:val="single" w:sz="4" w:space="0" w:color="660066"/>
              <w:bottom w:val="single" w:sz="4" w:space="0" w:color="660066"/>
              <w:right w:val="single" w:sz="4" w:space="0" w:color="660066"/>
            </w:tcBorders>
            <w:shd w:val="clear" w:color="auto" w:fill="660066"/>
          </w:tcPr>
          <w:p w14:paraId="05ADE3C7" w14:textId="7F0A02C9" w:rsidR="00B43AFC" w:rsidRPr="00303F89" w:rsidRDefault="00B43AFC" w:rsidP="00AC0BA6">
            <w:pPr>
              <w:spacing w:line="216" w:lineRule="auto"/>
              <w:rPr>
                <w:rFonts w:ascii="Arial Narrow" w:hAnsi="Arial Narrow"/>
                <w:b/>
                <w:color w:val="FFFFFF"/>
                <w:sz w:val="24"/>
                <w:szCs w:val="24"/>
              </w:rPr>
            </w:pPr>
            <w:r w:rsidRPr="00682614">
              <w:rPr>
                <w:rFonts w:ascii="Arial Narrow" w:hAnsi="Arial Narrow"/>
                <w:b/>
                <w:color w:val="FFFFFF"/>
                <w:sz w:val="25"/>
                <w:szCs w:val="25"/>
              </w:rPr>
              <w:t>Pre-Registration: $</w:t>
            </w:r>
            <w:r w:rsidR="001F3AF6">
              <w:rPr>
                <w:rFonts w:ascii="Arial Narrow" w:hAnsi="Arial Narrow"/>
                <w:b/>
                <w:color w:val="FFFFFF"/>
                <w:sz w:val="25"/>
                <w:szCs w:val="25"/>
              </w:rPr>
              <w:t>30</w:t>
            </w:r>
            <w:r>
              <w:rPr>
                <w:rFonts w:ascii="Arial Narrow" w:hAnsi="Arial Narrow"/>
                <w:b/>
                <w:color w:val="FFFFFF"/>
                <w:sz w:val="25"/>
                <w:szCs w:val="25"/>
              </w:rPr>
              <w:t>0</w:t>
            </w:r>
            <w:r w:rsidRPr="00682614">
              <w:rPr>
                <w:rFonts w:ascii="Arial Narrow" w:hAnsi="Arial Narrow"/>
                <w:b/>
                <w:color w:val="FFFFFF"/>
                <w:sz w:val="24"/>
                <w:szCs w:val="24"/>
              </w:rPr>
              <w:t xml:space="preserve"> </w:t>
            </w:r>
            <w:r w:rsidRPr="00303F89">
              <w:rPr>
                <w:rFonts w:ascii="Arial Narrow" w:hAnsi="Arial Narrow"/>
                <w:color w:val="FFFFFF"/>
                <w:sz w:val="20"/>
                <w:szCs w:val="20"/>
              </w:rPr>
              <w:t>(</w:t>
            </w:r>
            <w:r w:rsidRPr="00303F89">
              <w:rPr>
                <w:rFonts w:ascii="Arial Narrow" w:hAnsi="Arial Narrow"/>
                <w:sz w:val="20"/>
                <w:szCs w:val="20"/>
              </w:rPr>
              <w:t>15</w:t>
            </w:r>
            <w:r>
              <w:rPr>
                <w:rFonts w:ascii="Arial Narrow" w:hAnsi="Arial Narrow"/>
                <w:sz w:val="20"/>
                <w:szCs w:val="20"/>
              </w:rPr>
              <w:t xml:space="preserve"> </w:t>
            </w:r>
            <w:r w:rsidRPr="00303F89">
              <w:rPr>
                <w:rFonts w:ascii="Arial Narrow" w:hAnsi="Arial Narrow"/>
                <w:sz w:val="20"/>
                <w:szCs w:val="20"/>
              </w:rPr>
              <w:t>/</w:t>
            </w:r>
            <w:r>
              <w:rPr>
                <w:rFonts w:ascii="Arial Narrow" w:hAnsi="Arial Narrow"/>
                <w:sz w:val="20"/>
                <w:szCs w:val="20"/>
              </w:rPr>
              <w:t xml:space="preserve"> </w:t>
            </w:r>
            <w:r w:rsidRPr="00303F89">
              <w:rPr>
                <w:rFonts w:ascii="Arial Narrow" w:hAnsi="Arial Narrow"/>
                <w:sz w:val="20"/>
                <w:szCs w:val="20"/>
              </w:rPr>
              <w:t xml:space="preserve">more days prior to course </w:t>
            </w:r>
            <w:proofErr w:type="gramStart"/>
            <w:r w:rsidRPr="00303F89">
              <w:rPr>
                <w:rFonts w:ascii="Arial Narrow" w:hAnsi="Arial Narrow"/>
                <w:sz w:val="20"/>
                <w:szCs w:val="20"/>
              </w:rPr>
              <w:t>date)</w:t>
            </w:r>
            <w:r w:rsidRPr="00303F89">
              <w:rPr>
                <w:rFonts w:ascii="Arial Narrow" w:hAnsi="Arial Narrow"/>
                <w:b/>
                <w:sz w:val="20"/>
                <w:szCs w:val="20"/>
              </w:rPr>
              <w:t xml:space="preserve">  </w:t>
            </w:r>
            <w:r>
              <w:rPr>
                <w:rFonts w:ascii="Arial Narrow" w:hAnsi="Arial Narrow"/>
                <w:b/>
                <w:sz w:val="20"/>
                <w:szCs w:val="20"/>
              </w:rPr>
              <w:t>|</w:t>
            </w:r>
            <w:proofErr w:type="gramEnd"/>
            <w:r>
              <w:rPr>
                <w:rFonts w:ascii="Arial Narrow" w:hAnsi="Arial Narrow"/>
                <w:b/>
                <w:sz w:val="20"/>
                <w:szCs w:val="20"/>
              </w:rPr>
              <w:t xml:space="preserve">  </w:t>
            </w:r>
            <w:r w:rsidRPr="00682614">
              <w:rPr>
                <w:rFonts w:ascii="Arial Narrow" w:hAnsi="Arial Narrow"/>
                <w:b/>
                <w:color w:val="FFFFFF"/>
                <w:sz w:val="25"/>
                <w:szCs w:val="25"/>
              </w:rPr>
              <w:t>General Reg: $</w:t>
            </w:r>
            <w:r w:rsidR="001F3AF6">
              <w:rPr>
                <w:rFonts w:ascii="Arial Narrow" w:hAnsi="Arial Narrow"/>
                <w:b/>
                <w:color w:val="FFFFFF"/>
                <w:sz w:val="25"/>
                <w:szCs w:val="25"/>
              </w:rPr>
              <w:t>325</w:t>
            </w:r>
            <w:r w:rsidRPr="00682614">
              <w:rPr>
                <w:rFonts w:ascii="Arial Narrow" w:hAnsi="Arial Narrow"/>
                <w:b/>
                <w:color w:val="FFFFFF"/>
                <w:sz w:val="28"/>
                <w:szCs w:val="28"/>
              </w:rPr>
              <w:t xml:space="preserve"> </w:t>
            </w:r>
            <w:r w:rsidRPr="00303F89">
              <w:rPr>
                <w:rFonts w:ascii="Arial Narrow" w:hAnsi="Arial Narrow"/>
                <w:color w:val="FFFFFF"/>
                <w:sz w:val="20"/>
                <w:szCs w:val="20"/>
              </w:rPr>
              <w:t>(</w:t>
            </w:r>
            <w:r>
              <w:rPr>
                <w:rFonts w:ascii="Arial Narrow" w:hAnsi="Arial Narrow"/>
                <w:sz w:val="20"/>
                <w:szCs w:val="20"/>
              </w:rPr>
              <w:t>OnSite</w:t>
            </w:r>
            <w:r w:rsidRPr="00303F89">
              <w:rPr>
                <w:rFonts w:ascii="Arial Narrow" w:hAnsi="Arial Narrow"/>
                <w:sz w:val="20"/>
                <w:szCs w:val="20"/>
              </w:rPr>
              <w:t xml:space="preserve"> </w:t>
            </w:r>
            <w:r>
              <w:rPr>
                <w:rFonts w:ascii="Arial Narrow" w:hAnsi="Arial Narrow"/>
                <w:sz w:val="20"/>
                <w:szCs w:val="20"/>
              </w:rPr>
              <w:t xml:space="preserve">and </w:t>
            </w:r>
            <w:r w:rsidRPr="00303F89">
              <w:rPr>
                <w:rFonts w:ascii="Arial Narrow" w:hAnsi="Arial Narrow"/>
                <w:sz w:val="20"/>
                <w:szCs w:val="20"/>
              </w:rPr>
              <w:t xml:space="preserve">14 days prior </w:t>
            </w:r>
            <w:r>
              <w:rPr>
                <w:rFonts w:ascii="Arial Narrow" w:hAnsi="Arial Narrow"/>
                <w:sz w:val="20"/>
                <w:szCs w:val="20"/>
              </w:rPr>
              <w:t>to c</w:t>
            </w:r>
            <w:r w:rsidRPr="00303F89">
              <w:rPr>
                <w:rFonts w:ascii="Arial Narrow" w:hAnsi="Arial Narrow"/>
                <w:sz w:val="20"/>
                <w:szCs w:val="20"/>
              </w:rPr>
              <w:t>ourse</w:t>
            </w:r>
            <w:r>
              <w:rPr>
                <w:rFonts w:ascii="Arial Narrow" w:hAnsi="Arial Narrow"/>
                <w:sz w:val="20"/>
                <w:szCs w:val="20"/>
              </w:rPr>
              <w:t xml:space="preserve"> date)</w:t>
            </w:r>
          </w:p>
        </w:tc>
      </w:tr>
    </w:tbl>
    <w:bookmarkEnd w:id="3"/>
    <w:p w14:paraId="37D4A70D" w14:textId="41B1C7AB" w:rsidR="00F37F0C" w:rsidRPr="003229D9" w:rsidRDefault="00F37F0C" w:rsidP="00F37F0C">
      <w:pPr>
        <w:autoSpaceDE w:val="0"/>
        <w:autoSpaceDN w:val="0"/>
        <w:adjustRightInd w:val="0"/>
        <w:spacing w:line="216" w:lineRule="auto"/>
        <w:rPr>
          <w:rFonts w:ascii="Arial Narrow" w:hAnsi="Arial Narrow"/>
          <w:b/>
          <w:caps/>
          <w:color w:val="660066"/>
          <w:sz w:val="24"/>
          <w:szCs w:val="24"/>
        </w:rPr>
      </w:pPr>
      <w:r w:rsidRPr="003229D9">
        <w:rPr>
          <w:rFonts w:ascii="Arial Narrow" w:hAnsi="Arial Narrow"/>
          <w:b/>
          <w:caps/>
          <w:color w:val="660066"/>
          <w:sz w:val="24"/>
          <w:szCs w:val="24"/>
        </w:rPr>
        <w:t>Save $15 on Pre-Registration</w:t>
      </w:r>
      <w:r w:rsidRPr="003229D9">
        <w:rPr>
          <w:rFonts w:ascii="Arial Narrow" w:hAnsi="Arial Narrow"/>
          <w:b/>
          <w:color w:val="660066"/>
          <w:sz w:val="24"/>
          <w:szCs w:val="24"/>
        </w:rPr>
        <w:t xml:space="preserve"> </w:t>
      </w:r>
      <w:r w:rsidRPr="003229D9">
        <w:rPr>
          <w:rFonts w:ascii="Arial Narrow" w:hAnsi="Arial Narrow"/>
          <w:b/>
          <w:caps/>
          <w:color w:val="660066"/>
          <w:sz w:val="24"/>
          <w:szCs w:val="24"/>
        </w:rPr>
        <w:t xml:space="preserve">or enrolling in 2 </w:t>
      </w:r>
      <w:r w:rsidR="006914C4" w:rsidRPr="006914C4">
        <w:rPr>
          <w:rFonts w:ascii="Arial Narrow" w:hAnsi="Arial Narrow"/>
          <w:b/>
          <w:color w:val="660066"/>
          <w:sz w:val="24"/>
          <w:szCs w:val="24"/>
        </w:rPr>
        <w:t>or</w:t>
      </w:r>
      <w:r w:rsidRPr="003229D9">
        <w:rPr>
          <w:rFonts w:ascii="Arial Narrow" w:hAnsi="Arial Narrow"/>
          <w:b/>
          <w:caps/>
          <w:color w:val="660066"/>
          <w:sz w:val="24"/>
          <w:szCs w:val="24"/>
        </w:rPr>
        <w:t xml:space="preserve"> more courses!</w:t>
      </w:r>
    </w:p>
    <w:p w14:paraId="74197FA7" w14:textId="570CD0C4" w:rsidR="00F37F0C" w:rsidRDefault="00F37F0C" w:rsidP="00F37F0C">
      <w:pPr>
        <w:autoSpaceDE w:val="0"/>
        <w:autoSpaceDN w:val="0"/>
        <w:adjustRightInd w:val="0"/>
        <w:spacing w:line="216" w:lineRule="auto"/>
        <w:ind w:right="-144"/>
        <w:rPr>
          <w:rFonts w:ascii="Arial Narrow" w:hAnsi="Arial Narrow"/>
          <w:b/>
          <w:bCs/>
          <w:color w:val="660066"/>
          <w:sz w:val="24"/>
          <w:szCs w:val="24"/>
          <w:lang w:val="en"/>
        </w:rPr>
      </w:pPr>
      <w:r w:rsidRPr="003229D9">
        <w:rPr>
          <w:rFonts w:ascii="Arial Narrow" w:hAnsi="Arial Narrow"/>
          <w:b/>
          <w:bCs/>
          <w:caps/>
          <w:color w:val="660066"/>
          <w:sz w:val="24"/>
          <w:szCs w:val="24"/>
          <w:lang w:val="en"/>
        </w:rPr>
        <w:t>Agency Registration</w:t>
      </w:r>
      <w:r w:rsidRPr="003229D9">
        <w:rPr>
          <w:rFonts w:ascii="Arial Narrow" w:hAnsi="Arial Narrow"/>
          <w:b/>
          <w:bCs/>
          <w:color w:val="660066"/>
          <w:sz w:val="24"/>
          <w:szCs w:val="24"/>
          <w:lang w:val="en"/>
        </w:rPr>
        <w:t xml:space="preserve">: </w:t>
      </w:r>
      <w:r w:rsidRPr="003229D9">
        <w:rPr>
          <w:rFonts w:ascii="Arial Narrow" w:hAnsi="Arial Narrow"/>
          <w:b/>
          <w:bCs/>
          <w:color w:val="660066"/>
          <w:sz w:val="24"/>
          <w:szCs w:val="24"/>
        </w:rPr>
        <w:t xml:space="preserve"> </w:t>
      </w:r>
      <w:r w:rsidRPr="003229D9">
        <w:rPr>
          <w:rFonts w:ascii="Arial Narrow" w:hAnsi="Arial Narrow"/>
          <w:b/>
          <w:bCs/>
          <w:color w:val="660066"/>
          <w:sz w:val="24"/>
          <w:szCs w:val="24"/>
          <w:lang w:val="en"/>
        </w:rPr>
        <w:t>$10 off each Registration plus travel - minimum 10 Registrations</w:t>
      </w:r>
    </w:p>
    <w:p w14:paraId="76DEF1C7" w14:textId="77777777" w:rsidR="00397F2E" w:rsidRPr="00737059" w:rsidRDefault="00397F2E" w:rsidP="00737059">
      <w:pPr>
        <w:autoSpaceDE w:val="0"/>
        <w:autoSpaceDN w:val="0"/>
        <w:adjustRightInd w:val="0"/>
        <w:spacing w:line="216" w:lineRule="auto"/>
        <w:jc w:val="both"/>
        <w:rPr>
          <w:rFonts w:ascii="Arial Narrow" w:hAnsi="Arial Narrow"/>
          <w:sz w:val="14"/>
          <w:szCs w:val="14"/>
          <w:u w:val="dashedHeavy"/>
        </w:rPr>
      </w:pPr>
    </w:p>
    <w:p w14:paraId="61EE5F1E" w14:textId="77777777" w:rsidR="00397F2E" w:rsidRDefault="00397F2E" w:rsidP="00397F2E">
      <w:pPr>
        <w:autoSpaceDE w:val="0"/>
        <w:autoSpaceDN w:val="0"/>
        <w:adjustRightInd w:val="0"/>
        <w:spacing w:line="216" w:lineRule="auto"/>
        <w:jc w:val="left"/>
        <w:rPr>
          <w:rFonts w:ascii="Arial Narrow" w:hAnsi="Arial Narrow"/>
          <w:sz w:val="10"/>
          <w:szCs w:val="10"/>
          <w:u w:val="dashedHeavy"/>
        </w:rPr>
      </w:pPr>
      <w:r w:rsidRPr="000723D2">
        <w:rPr>
          <w:rFonts w:ascii="Arial Narrow" w:hAnsi="Arial Narrow"/>
          <w:sz w:val="10"/>
          <w:szCs w:val="10"/>
          <w:u w:val="dashedHeavy"/>
        </w:rPr>
        <w:t xml:space="preserve">   </w:t>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p>
    <w:p w14:paraId="50BA298C" w14:textId="77777777" w:rsidR="00737059" w:rsidRPr="00737059" w:rsidRDefault="00737059" w:rsidP="00397F2E">
      <w:pPr>
        <w:autoSpaceDE w:val="0"/>
        <w:autoSpaceDN w:val="0"/>
        <w:adjustRightInd w:val="0"/>
        <w:spacing w:line="216" w:lineRule="auto"/>
        <w:jc w:val="left"/>
        <w:rPr>
          <w:rFonts w:ascii="Arial Narrow" w:hAnsi="Arial Narrow"/>
          <w:sz w:val="14"/>
          <w:szCs w:val="14"/>
          <w:u w:val="dashedHeavy"/>
        </w:rPr>
      </w:pPr>
    </w:p>
    <w:p w14:paraId="49E4F8E0" w14:textId="10D8B043" w:rsidR="00397F2E" w:rsidRPr="00DA79A5" w:rsidRDefault="00397F2E" w:rsidP="00737059">
      <w:pPr>
        <w:autoSpaceDE w:val="0"/>
        <w:autoSpaceDN w:val="0"/>
        <w:adjustRightInd w:val="0"/>
        <w:spacing w:line="216" w:lineRule="auto"/>
        <w:rPr>
          <w:rFonts w:ascii="Arial Narrow" w:hAnsi="Arial Narrow"/>
          <w:b/>
          <w:bCs/>
          <w:caps/>
          <w:lang w:val="en"/>
        </w:rPr>
      </w:pPr>
      <w:r w:rsidRPr="004F49FC">
        <w:rPr>
          <w:noProof/>
          <w:sz w:val="13"/>
          <w:szCs w:val="13"/>
        </w:rPr>
        <w:drawing>
          <wp:anchor distT="0" distB="0" distL="114300" distR="114300" simplePos="0" relativeHeight="251666432" behindDoc="0" locked="0" layoutInCell="1" allowOverlap="1" wp14:anchorId="3DEA800B" wp14:editId="683EF69E">
            <wp:simplePos x="0" y="0"/>
            <wp:positionH relativeFrom="page">
              <wp:posOffset>419100</wp:posOffset>
            </wp:positionH>
            <wp:positionV relativeFrom="paragraph">
              <wp:posOffset>46355</wp:posOffset>
            </wp:positionV>
            <wp:extent cx="361950" cy="361950"/>
            <wp:effectExtent l="0" t="0" r="0" b="0"/>
            <wp:wrapNone/>
            <wp:docPr id="7" name="Picture 7" descr="Description: https://www.clinicalsupervisor.net/images/nbccapproved.jpg">
              <a:hlinkClick xmlns:a="http://schemas.openxmlformats.org/drawingml/2006/main" r:id="rId5"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5" tgtFrame="_blank" tooltip="&quot;NBCC Approved Live and Home Study Provider #6532&quot;"/>
                    </pic:cNvPr>
                    <pic:cNvPicPr>
                      <a:picLocks noChangeAspect="1" noChangeArrowheads="1"/>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sidRPr="00DA79A5">
        <w:rPr>
          <w:rFonts w:ascii="Arial Narrow" w:hAnsi="Arial Narrow"/>
          <w:b/>
          <w:bCs/>
          <w:caps/>
          <w:lang w:val="en"/>
        </w:rPr>
        <w:t>Registration Form</w:t>
      </w:r>
    </w:p>
    <w:p w14:paraId="702C93D8" w14:textId="77777777" w:rsidR="00397F2E" w:rsidRPr="00D17079" w:rsidRDefault="00397F2E" w:rsidP="00397F2E">
      <w:pPr>
        <w:spacing w:line="216" w:lineRule="auto"/>
        <w:rPr>
          <w:rFonts w:ascii="Arial Narrow" w:hAnsi="Arial Narrow"/>
          <w:b/>
          <w:bCs/>
          <w:caps/>
          <w:sz w:val="6"/>
          <w:szCs w:val="6"/>
          <w:lang w:val="en"/>
        </w:rPr>
      </w:pPr>
    </w:p>
    <w:p w14:paraId="7930C9F0" w14:textId="77777777" w:rsidR="00397F2E" w:rsidRPr="00F66D90" w:rsidRDefault="00397F2E" w:rsidP="00397F2E">
      <w:pPr>
        <w:shd w:val="clear" w:color="auto" w:fill="660066"/>
        <w:spacing w:line="216" w:lineRule="auto"/>
        <w:rPr>
          <w:rFonts w:ascii="Arial Narrow" w:hAnsi="Arial Narrow"/>
        </w:rPr>
      </w:pPr>
      <w:r w:rsidRPr="00F66D90">
        <w:rPr>
          <w:rFonts w:ascii="Arial Narrow" w:hAnsi="Arial Narrow"/>
          <w:b/>
          <w:iCs/>
          <w:caps/>
        </w:rPr>
        <w:t>Approved NBCC Continuing Education Provider</w:t>
      </w:r>
    </w:p>
    <w:p w14:paraId="5FC001C8" w14:textId="77777777" w:rsidR="00397F2E" w:rsidRPr="0045287D" w:rsidRDefault="00397F2E" w:rsidP="00397F2E">
      <w:pPr>
        <w:autoSpaceDE w:val="0"/>
        <w:autoSpaceDN w:val="0"/>
        <w:adjustRightInd w:val="0"/>
        <w:jc w:val="left"/>
        <w:rPr>
          <w:rFonts w:ascii="Arial Narrow" w:hAnsi="Arial Narrow"/>
          <w:b/>
          <w:sz w:val="10"/>
          <w:szCs w:val="10"/>
        </w:rPr>
      </w:pPr>
    </w:p>
    <w:p w14:paraId="641150C3" w14:textId="6D07D1C2"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Name</w:t>
      </w:r>
      <w:r>
        <w:rPr>
          <w:rFonts w:ascii="Arial Narrow" w:hAnsi="Arial Narrow"/>
          <w:b/>
          <w:caps/>
          <w:sz w:val="20"/>
          <w:szCs w:val="20"/>
        </w:rPr>
        <w:t xml:space="preserve">: </w:t>
      </w:r>
      <w:r>
        <w:rPr>
          <w:rFonts w:ascii="Arial Narrow" w:hAnsi="Arial Narrow"/>
          <w:b/>
          <w:caps/>
          <w:sz w:val="20"/>
          <w:szCs w:val="20"/>
        </w:rPr>
        <w:object w:dxaOrig="1440" w:dyaOrig="1440" w14:anchorId="46F2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94.75pt;height:18pt" o:ole="">
            <v:imagedata r:id="rId11" o:title=""/>
          </v:shape>
          <w:control r:id="rId12" w:name="TextBox15" w:shapeid="_x0000_i1105"/>
        </w:object>
      </w:r>
    </w:p>
    <w:p w14:paraId="07543364" w14:textId="213C7049"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Address</w:t>
      </w:r>
      <w:r>
        <w:rPr>
          <w:rFonts w:ascii="Arial Narrow" w:hAnsi="Arial Narrow"/>
          <w:b/>
          <w:caps/>
          <w:sz w:val="20"/>
          <w:szCs w:val="20"/>
        </w:rPr>
        <w:t xml:space="preserve">: </w:t>
      </w:r>
      <w:bookmarkStart w:id="4" w:name="_Hlk106356456"/>
      <w:r w:rsidRPr="008A4CF0">
        <w:rPr>
          <w:rFonts w:ascii="Arial Narrow" w:hAnsi="Arial Narrow"/>
          <w:b/>
          <w:caps/>
          <w:sz w:val="6"/>
          <w:szCs w:val="6"/>
        </w:rPr>
        <w:object w:dxaOrig="1440" w:dyaOrig="1440" w14:anchorId="66179C2B">
          <v:shape id="_x0000_i1053" type="#_x0000_t75" style="width:485.25pt;height:18pt" o:ole="">
            <v:imagedata r:id="rId13" o:title=""/>
          </v:shape>
          <w:control r:id="rId14" w:name="TextBox21" w:shapeid="_x0000_i1053"/>
        </w:object>
      </w:r>
      <w:bookmarkEnd w:id="4"/>
    </w:p>
    <w:p w14:paraId="4444420B" w14:textId="77777777" w:rsidR="00397F2E" w:rsidRPr="00186DA0" w:rsidRDefault="00397F2E" w:rsidP="00397F2E">
      <w:pPr>
        <w:autoSpaceDE w:val="0"/>
        <w:autoSpaceDN w:val="0"/>
        <w:adjustRightInd w:val="0"/>
        <w:ind w:left="1440" w:firstLine="360"/>
        <w:rPr>
          <w:rFonts w:ascii="Arial Narrow" w:hAnsi="Arial Narrow"/>
          <w:b/>
          <w:caps/>
          <w:sz w:val="13"/>
          <w:szCs w:val="13"/>
        </w:rPr>
      </w:pPr>
      <w:r w:rsidRPr="00186DA0">
        <w:rPr>
          <w:rFonts w:ascii="Arial Narrow" w:hAnsi="Arial Narrow"/>
          <w:b/>
          <w:caps/>
          <w:sz w:val="13"/>
          <w:szCs w:val="13"/>
        </w:rPr>
        <w:t>Street</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City</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State</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Zip</w:t>
      </w:r>
    </w:p>
    <w:p w14:paraId="09A67B1D" w14:textId="77777777" w:rsidR="00397F2E" w:rsidRPr="00C353DF" w:rsidRDefault="00397F2E" w:rsidP="00397F2E">
      <w:pPr>
        <w:autoSpaceDE w:val="0"/>
        <w:autoSpaceDN w:val="0"/>
        <w:adjustRightInd w:val="0"/>
        <w:jc w:val="left"/>
        <w:rPr>
          <w:rFonts w:ascii="Arial Narrow" w:hAnsi="Arial Narrow"/>
          <w:b/>
          <w:caps/>
          <w:sz w:val="6"/>
          <w:szCs w:val="6"/>
        </w:rPr>
      </w:pPr>
    </w:p>
    <w:p w14:paraId="52CDB637" w14:textId="361AEF54"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Phone</w:t>
      </w:r>
      <w:r>
        <w:rPr>
          <w:rFonts w:ascii="Arial Narrow" w:hAnsi="Arial Narrow"/>
          <w:b/>
          <w:caps/>
          <w:sz w:val="20"/>
          <w:szCs w:val="20"/>
        </w:rPr>
        <w:t>:</w:t>
      </w:r>
      <w:r>
        <w:rPr>
          <w:rFonts w:ascii="Arial Narrow" w:hAnsi="Arial Narrow"/>
          <w:b/>
          <w:caps/>
          <w:sz w:val="20"/>
          <w:szCs w:val="20"/>
        </w:rPr>
        <w:object w:dxaOrig="1440" w:dyaOrig="1440" w14:anchorId="32CF1548">
          <v:shape id="_x0000_i1055" type="#_x0000_t75" style="width:134.25pt;height:18pt" o:ole="">
            <v:imagedata r:id="rId15" o:title=""/>
          </v:shape>
          <w:control r:id="rId16" w:name="TextBox31" w:shapeid="_x0000_i1055"/>
        </w:object>
      </w:r>
      <w:r>
        <w:rPr>
          <w:rFonts w:ascii="Arial Narrow" w:hAnsi="Arial Narrow"/>
          <w:b/>
          <w:caps/>
          <w:sz w:val="20"/>
          <w:szCs w:val="20"/>
        </w:rPr>
        <w:tab/>
      </w:r>
      <w:r>
        <w:rPr>
          <w:rFonts w:ascii="Arial Narrow" w:hAnsi="Arial Narrow"/>
          <w:b/>
          <w:caps/>
          <w:sz w:val="20"/>
          <w:szCs w:val="20"/>
        </w:rPr>
        <w:tab/>
      </w:r>
      <w:r w:rsidRPr="00E6652A">
        <w:rPr>
          <w:rFonts w:ascii="Arial Narrow" w:hAnsi="Arial Narrow"/>
          <w:b/>
          <w:sz w:val="20"/>
          <w:szCs w:val="20"/>
        </w:rPr>
        <w:t>Email</w:t>
      </w:r>
      <w:r>
        <w:rPr>
          <w:rFonts w:ascii="Arial Narrow" w:hAnsi="Arial Narrow"/>
          <w:b/>
          <w:caps/>
          <w:sz w:val="20"/>
          <w:szCs w:val="20"/>
        </w:rPr>
        <w:t xml:space="preserve">: </w:t>
      </w:r>
      <w:r>
        <w:rPr>
          <w:rFonts w:ascii="Arial Narrow" w:hAnsi="Arial Narrow"/>
          <w:b/>
          <w:caps/>
          <w:sz w:val="20"/>
          <w:szCs w:val="20"/>
        </w:rPr>
        <w:object w:dxaOrig="1440" w:dyaOrig="1440" w14:anchorId="4D704811">
          <v:shape id="_x0000_i1064" type="#_x0000_t75" style="width:301.5pt;height:18pt" o:ole="">
            <v:imagedata r:id="rId17" o:title=""/>
          </v:shape>
          <w:control r:id="rId18" w:name="TextBox41" w:shapeid="_x0000_i1064"/>
        </w:object>
      </w:r>
    </w:p>
    <w:p w14:paraId="38D43C0A"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4110203A" w14:textId="77777777" w:rsidR="00397F2E" w:rsidRPr="00772C04" w:rsidRDefault="00397F2E" w:rsidP="00397F2E">
      <w:pPr>
        <w:autoSpaceDE w:val="0"/>
        <w:autoSpaceDN w:val="0"/>
        <w:adjustRightInd w:val="0"/>
        <w:jc w:val="left"/>
        <w:rPr>
          <w:rFonts w:ascii="Arial Narrow" w:hAnsi="Arial Narrow"/>
          <w:b/>
          <w:caps/>
          <w:sz w:val="6"/>
          <w:szCs w:val="6"/>
        </w:rPr>
      </w:pPr>
    </w:p>
    <w:p w14:paraId="639A10F6" w14:textId="289774BE" w:rsidR="00121657" w:rsidRPr="00620821" w:rsidRDefault="00121657" w:rsidP="0012165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textAlignment w:val="baseline"/>
        <w:rPr>
          <w:b/>
          <w:bCs/>
          <w:color w:val="660066"/>
          <w:sz w:val="28"/>
          <w:szCs w:val="28"/>
        </w:rPr>
      </w:pPr>
      <w:bookmarkStart w:id="5" w:name="_Hlk134028716"/>
      <w:r w:rsidRPr="00620821">
        <w:rPr>
          <w:rFonts w:ascii="Arial Narrow" w:hAnsi="Arial Narrow"/>
          <w:b/>
          <w:caps/>
          <w:sz w:val="20"/>
          <w:szCs w:val="20"/>
        </w:rPr>
        <w:t>Course</w:t>
      </w:r>
      <w:r>
        <w:rPr>
          <w:rFonts w:ascii="Arial Narrow" w:hAnsi="Arial Narrow"/>
          <w:b/>
          <w:caps/>
          <w:sz w:val="20"/>
          <w:szCs w:val="20"/>
        </w:rPr>
        <w:t xml:space="preserve">: </w:t>
      </w:r>
      <w:r w:rsidRPr="00737059">
        <w:rPr>
          <w:rFonts w:ascii="Arial Narrow" w:hAnsi="Arial Narrow"/>
          <w:b/>
          <w:bCs/>
          <w:caps/>
          <w:color w:val="660066"/>
          <w:lang w:val="en"/>
        </w:rPr>
        <w:t>National COUNSELORS’ Exam Prep (</w:t>
      </w:r>
      <w:r w:rsidRPr="00737059">
        <w:rPr>
          <w:rStyle w:val="color11"/>
          <w:rFonts w:ascii="Arial Narrow" w:hAnsi="Arial Narrow"/>
          <w:b/>
          <w:bCs/>
          <w:color w:val="660066"/>
        </w:rPr>
        <w:t>30 CE hours / 4 Weeks)</w:t>
      </w:r>
    </w:p>
    <w:p w14:paraId="28899BE3" w14:textId="77777777" w:rsidR="00121657" w:rsidRPr="00620821" w:rsidRDefault="00121657" w:rsidP="00121657">
      <w:pPr>
        <w:autoSpaceDE w:val="0"/>
        <w:autoSpaceDN w:val="0"/>
        <w:adjustRightInd w:val="0"/>
        <w:jc w:val="left"/>
        <w:rPr>
          <w:rFonts w:ascii="Arial Narrow" w:hAnsi="Arial Narrow"/>
          <w:b/>
          <w:caps/>
          <w:sz w:val="10"/>
          <w:szCs w:val="10"/>
        </w:rPr>
      </w:pPr>
    </w:p>
    <w:p w14:paraId="422E2A3B" w14:textId="65573591" w:rsidR="00121657" w:rsidRDefault="00121657" w:rsidP="00121657">
      <w:pPr>
        <w:autoSpaceDE w:val="0"/>
        <w:autoSpaceDN w:val="0"/>
        <w:adjustRightInd w:val="0"/>
        <w:jc w:val="left"/>
        <w:rPr>
          <w:rFonts w:ascii="Arial Narrow" w:hAnsi="Arial Narrow"/>
          <w:b/>
          <w:caps/>
          <w:sz w:val="20"/>
          <w:szCs w:val="20"/>
        </w:rPr>
      </w:pPr>
      <w:r w:rsidRPr="00620821">
        <w:rPr>
          <w:rFonts w:ascii="Arial Narrow" w:hAnsi="Arial Narrow"/>
          <w:b/>
          <w:caps/>
          <w:sz w:val="20"/>
          <w:szCs w:val="20"/>
        </w:rPr>
        <w:t>Format</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r>
        <w:rPr>
          <w:rFonts w:ascii="Arial Narrow" w:hAnsi="Arial Narrow"/>
          <w:b/>
          <w:caps/>
          <w:sz w:val="20"/>
          <w:szCs w:val="20"/>
        </w:rPr>
        <w:instrText xml:space="preserve"> FORMCHECKBOX </w:instrText>
      </w:r>
      <w:r w:rsidR="006A0C96">
        <w:rPr>
          <w:rFonts w:ascii="Arial Narrow" w:hAnsi="Arial Narrow"/>
          <w:b/>
          <w:caps/>
          <w:sz w:val="20"/>
          <w:szCs w:val="20"/>
        </w:rPr>
      </w:r>
      <w:r w:rsidR="006A0C96">
        <w:rPr>
          <w:rFonts w:ascii="Arial Narrow" w:hAnsi="Arial Narrow"/>
          <w:b/>
          <w:caps/>
          <w:sz w:val="20"/>
          <w:szCs w:val="20"/>
        </w:rPr>
        <w:fldChar w:fldCharType="separate"/>
      </w:r>
      <w:r>
        <w:rPr>
          <w:rFonts w:ascii="Arial Narrow" w:hAnsi="Arial Narrow"/>
          <w:b/>
          <w:caps/>
          <w:sz w:val="20"/>
          <w:szCs w:val="20"/>
        </w:rPr>
        <w:fldChar w:fldCharType="end"/>
      </w:r>
      <w:r>
        <w:rPr>
          <w:rFonts w:ascii="Arial Narrow" w:hAnsi="Arial Narrow"/>
          <w:b/>
          <w:sz w:val="20"/>
          <w:szCs w:val="20"/>
        </w:rPr>
        <w:t xml:space="preserve">Synchronous/Live </w:t>
      </w:r>
      <w:r w:rsidRPr="00E6652A">
        <w:rPr>
          <w:rFonts w:ascii="Arial Narrow" w:hAnsi="Arial Narrow"/>
          <w:b/>
          <w:sz w:val="20"/>
          <w:szCs w:val="20"/>
        </w:rPr>
        <w:t>Date</w:t>
      </w:r>
      <w:r>
        <w:rPr>
          <w:rFonts w:ascii="Arial Narrow" w:hAnsi="Arial Narrow"/>
          <w:b/>
          <w:caps/>
          <w:sz w:val="20"/>
          <w:szCs w:val="20"/>
        </w:rPr>
        <w:t xml:space="preserve">: </w:t>
      </w:r>
      <w:r>
        <w:rPr>
          <w:rFonts w:ascii="Arial Narrow" w:hAnsi="Arial Narrow"/>
          <w:b/>
          <w:caps/>
          <w:sz w:val="20"/>
          <w:szCs w:val="20"/>
        </w:rPr>
        <w:object w:dxaOrig="1440" w:dyaOrig="1440" w14:anchorId="2BF6E076">
          <v:shape id="_x0000_i1066" type="#_x0000_t75" style="width:224.25pt;height:18pt" o:ole="">
            <v:imagedata r:id="rId19" o:title=""/>
          </v:shape>
          <w:control r:id="rId20" w:name="TextBox621" w:shapeid="_x0000_i1066"/>
        </w:object>
      </w:r>
      <w:r>
        <w:rPr>
          <w:rFonts w:ascii="Arial Narrow" w:hAnsi="Arial Narrow"/>
          <w:b/>
          <w:caps/>
          <w:sz w:val="20"/>
          <w:szCs w:val="20"/>
        </w:rPr>
        <w:tab/>
      </w:r>
      <w:r>
        <w:rPr>
          <w:rFonts w:ascii="Arial Narrow" w:hAnsi="Arial Narrow"/>
          <w:b/>
          <w:caps/>
          <w:sz w:val="20"/>
          <w:szCs w:val="20"/>
        </w:rPr>
        <w:tab/>
        <w:t xml:space="preserve">Course FEE: </w:t>
      </w:r>
      <w:r>
        <w:rPr>
          <w:rFonts w:ascii="Arial Narrow" w:hAnsi="Arial Narrow"/>
          <w:b/>
          <w:caps/>
          <w:sz w:val="20"/>
          <w:szCs w:val="20"/>
        </w:rPr>
        <w:object w:dxaOrig="1440" w:dyaOrig="1440" w14:anchorId="390DDB12">
          <v:shape id="_x0000_i1069" type="#_x0000_t75" style="width:1in;height:18pt" o:ole="">
            <v:imagedata r:id="rId21" o:title=""/>
          </v:shape>
          <w:control r:id="rId22" w:name="TextBox721" w:shapeid="_x0000_i1069"/>
        </w:object>
      </w:r>
    </w:p>
    <w:bookmarkEnd w:id="5"/>
    <w:p w14:paraId="60A190C5" w14:textId="77777777" w:rsidR="00397F2E" w:rsidRPr="00737059" w:rsidRDefault="00397F2E" w:rsidP="00397F2E">
      <w:pPr>
        <w:autoSpaceDE w:val="0"/>
        <w:autoSpaceDN w:val="0"/>
        <w:adjustRightInd w:val="0"/>
        <w:jc w:val="left"/>
        <w:rPr>
          <w:rFonts w:ascii="Arial Narrow" w:hAnsi="Arial Narrow"/>
          <w:b/>
          <w:caps/>
          <w:sz w:val="10"/>
          <w:szCs w:val="10"/>
        </w:rPr>
      </w:pPr>
    </w:p>
    <w:p w14:paraId="647BEE8C"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017B4B27" w14:textId="77777777" w:rsidR="00397F2E" w:rsidRPr="00772C04" w:rsidRDefault="00397F2E" w:rsidP="00397F2E">
      <w:pPr>
        <w:autoSpaceDE w:val="0"/>
        <w:autoSpaceDN w:val="0"/>
        <w:adjustRightInd w:val="0"/>
        <w:jc w:val="left"/>
        <w:rPr>
          <w:rFonts w:ascii="Arial Narrow" w:hAnsi="Arial Narrow"/>
          <w:b/>
          <w:caps/>
          <w:sz w:val="6"/>
          <w:szCs w:val="6"/>
        </w:rPr>
      </w:pPr>
    </w:p>
    <w:p w14:paraId="71FEC5EC" w14:textId="76A1CCA7"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T</w:t>
      </w:r>
      <w:r>
        <w:rPr>
          <w:rFonts w:ascii="Arial Narrow" w:hAnsi="Arial Narrow"/>
          <w:b/>
          <w:sz w:val="20"/>
          <w:szCs w:val="20"/>
        </w:rPr>
        <w:t>otal</w:t>
      </w:r>
      <w:r w:rsidRPr="00672021">
        <w:rPr>
          <w:rFonts w:ascii="Arial Narrow" w:hAnsi="Arial Narrow"/>
          <w:b/>
          <w:sz w:val="20"/>
          <w:szCs w:val="20"/>
        </w:rPr>
        <w:t xml:space="preserve"> Amount Due:</w:t>
      </w:r>
      <w:r>
        <w:rPr>
          <w:rFonts w:ascii="Arial Narrow" w:hAnsi="Arial Narrow"/>
          <w:b/>
          <w:caps/>
          <w:sz w:val="20"/>
          <w:szCs w:val="20"/>
        </w:rPr>
        <w:t xml:space="preserve"> </w:t>
      </w:r>
      <w:r>
        <w:rPr>
          <w:rFonts w:ascii="Arial Narrow" w:hAnsi="Arial Narrow"/>
          <w:b/>
          <w:caps/>
          <w:sz w:val="20"/>
          <w:szCs w:val="20"/>
        </w:rPr>
        <w:object w:dxaOrig="1440" w:dyaOrig="1440" w14:anchorId="3573392C">
          <v:shape id="_x0000_i1070" type="#_x0000_t75" style="width:1in;height:18pt" o:ole="">
            <v:imagedata r:id="rId21" o:title=""/>
          </v:shape>
          <w:control r:id="rId23" w:name="TextBox81" w:shapeid="_x0000_i1070"/>
        </w:object>
      </w:r>
      <w:r>
        <w:rPr>
          <w:rFonts w:ascii="Arial Narrow" w:hAnsi="Arial Narrow"/>
          <w:b/>
          <w:caps/>
          <w:sz w:val="20"/>
          <w:szCs w:val="20"/>
        </w:rPr>
        <w:tab/>
      </w:r>
      <w:r w:rsidRPr="00672021">
        <w:rPr>
          <w:rFonts w:ascii="Arial Narrow" w:hAnsi="Arial Narrow"/>
          <w:b/>
          <w:sz w:val="20"/>
          <w:szCs w:val="20"/>
        </w:rPr>
        <w:t>Payment Method:</w:t>
      </w:r>
      <w:r>
        <w:rPr>
          <w:rFonts w:ascii="Arial Narrow" w:hAnsi="Arial Narrow"/>
          <w:b/>
          <w:caps/>
          <w:sz w:val="20"/>
          <w:szCs w:val="20"/>
        </w:rPr>
        <w:t xml:space="preserve"> </w:t>
      </w:r>
      <w:r>
        <w:rPr>
          <w:rFonts w:ascii="Arial Narrow" w:hAnsi="Arial Narrow"/>
          <w:b/>
          <w:caps/>
          <w:sz w:val="20"/>
          <w:szCs w:val="20"/>
        </w:rPr>
        <w:fldChar w:fldCharType="begin">
          <w:ffData>
            <w:name w:val="Check4"/>
            <w:enabled/>
            <w:calcOnExit w:val="0"/>
            <w:checkBox>
              <w:sizeAuto/>
              <w:default w:val="0"/>
            </w:checkBox>
          </w:ffData>
        </w:fldChar>
      </w:r>
      <w:r>
        <w:rPr>
          <w:rFonts w:ascii="Arial Narrow" w:hAnsi="Arial Narrow"/>
          <w:b/>
          <w:caps/>
          <w:sz w:val="20"/>
          <w:szCs w:val="20"/>
        </w:rPr>
        <w:instrText xml:space="preserve"> FORMCHECKBOX </w:instrText>
      </w:r>
      <w:r w:rsidR="006A0C96">
        <w:rPr>
          <w:rFonts w:ascii="Arial Narrow" w:hAnsi="Arial Narrow"/>
          <w:b/>
          <w:caps/>
          <w:sz w:val="20"/>
          <w:szCs w:val="20"/>
        </w:rPr>
      </w:r>
      <w:r w:rsidR="006A0C96">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Cash</w:t>
      </w:r>
      <w:r>
        <w:rPr>
          <w:rFonts w:ascii="Arial Narrow" w:hAnsi="Arial Narrow"/>
          <w:b/>
          <w:caps/>
          <w:sz w:val="20"/>
          <w:szCs w:val="20"/>
        </w:rPr>
        <w:t xml:space="preserve">  </w:t>
      </w:r>
      <w:r>
        <w:rPr>
          <w:rFonts w:ascii="Arial Narrow" w:hAnsi="Arial Narrow"/>
          <w:b/>
          <w:caps/>
          <w:sz w:val="20"/>
          <w:szCs w:val="20"/>
        </w:rPr>
        <w:fldChar w:fldCharType="begin">
          <w:ffData>
            <w:name w:val="Check6"/>
            <w:enabled/>
            <w:calcOnExit w:val="0"/>
            <w:checkBox>
              <w:sizeAuto/>
              <w:default w:val="0"/>
            </w:checkBox>
          </w:ffData>
        </w:fldChar>
      </w:r>
      <w:r>
        <w:rPr>
          <w:rFonts w:ascii="Arial Narrow" w:hAnsi="Arial Narrow"/>
          <w:b/>
          <w:caps/>
          <w:sz w:val="20"/>
          <w:szCs w:val="20"/>
        </w:rPr>
        <w:instrText xml:space="preserve"> FORMCHECKBOX </w:instrText>
      </w:r>
      <w:r w:rsidR="006A0C96">
        <w:rPr>
          <w:rFonts w:ascii="Arial Narrow" w:hAnsi="Arial Narrow"/>
          <w:b/>
          <w:caps/>
          <w:sz w:val="20"/>
          <w:szCs w:val="20"/>
        </w:rPr>
      </w:r>
      <w:r w:rsidR="006A0C96">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Check</w:t>
      </w:r>
      <w:r>
        <w:rPr>
          <w:rFonts w:ascii="Arial Narrow" w:hAnsi="Arial Narrow"/>
          <w:b/>
          <w:caps/>
          <w:sz w:val="20"/>
          <w:szCs w:val="20"/>
        </w:rPr>
        <w:t xml:space="preserve">   </w:t>
      </w:r>
      <w:r>
        <w:rPr>
          <w:rFonts w:ascii="Arial Narrow" w:hAnsi="Arial Narrow"/>
          <w:b/>
          <w:caps/>
          <w:sz w:val="20"/>
          <w:szCs w:val="20"/>
        </w:rPr>
        <w:fldChar w:fldCharType="begin">
          <w:ffData>
            <w:name w:val="Check5"/>
            <w:enabled/>
            <w:calcOnExit w:val="0"/>
            <w:checkBox>
              <w:sizeAuto/>
              <w:default w:val="0"/>
            </w:checkBox>
          </w:ffData>
        </w:fldChar>
      </w:r>
      <w:r>
        <w:rPr>
          <w:rFonts w:ascii="Arial Narrow" w:hAnsi="Arial Narrow"/>
          <w:b/>
          <w:caps/>
          <w:sz w:val="20"/>
          <w:szCs w:val="20"/>
        </w:rPr>
        <w:instrText xml:space="preserve"> FORMCHECKBOX </w:instrText>
      </w:r>
      <w:r w:rsidR="006A0C96">
        <w:rPr>
          <w:rFonts w:ascii="Arial Narrow" w:hAnsi="Arial Narrow"/>
          <w:b/>
          <w:caps/>
          <w:sz w:val="20"/>
          <w:szCs w:val="20"/>
        </w:rPr>
      </w:r>
      <w:r w:rsidR="006A0C96">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Credit Card</w:t>
      </w:r>
      <w:r>
        <w:rPr>
          <w:rFonts w:ascii="Arial Narrow" w:hAnsi="Arial Narrow"/>
          <w:b/>
          <w:caps/>
          <w:sz w:val="20"/>
          <w:szCs w:val="20"/>
        </w:rPr>
        <w:t xml:space="preserve"> </w:t>
      </w:r>
      <w:r w:rsidRPr="00D15C9B">
        <w:rPr>
          <w:rFonts w:ascii="Arial Narrow" w:hAnsi="Arial Narrow"/>
          <w:b/>
          <w:sz w:val="18"/>
          <w:szCs w:val="18"/>
        </w:rPr>
        <w:t>Add $3.00 Credit Card Processing Fee</w:t>
      </w:r>
    </w:p>
    <w:p w14:paraId="55FBD5C3" w14:textId="77777777" w:rsidR="00397F2E" w:rsidRPr="00401241" w:rsidRDefault="00397F2E" w:rsidP="00397F2E">
      <w:pPr>
        <w:autoSpaceDE w:val="0"/>
        <w:autoSpaceDN w:val="0"/>
        <w:adjustRightInd w:val="0"/>
        <w:jc w:val="left"/>
        <w:rPr>
          <w:rFonts w:ascii="Arial Narrow" w:hAnsi="Arial Narrow"/>
          <w:b/>
          <w:caps/>
          <w:sz w:val="6"/>
          <w:szCs w:val="6"/>
        </w:rPr>
      </w:pPr>
    </w:p>
    <w:p w14:paraId="394475ED" w14:textId="4028FC91"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Credit Card:</w:t>
      </w:r>
      <w:r>
        <w:rPr>
          <w:rFonts w:ascii="Arial Narrow" w:hAnsi="Arial Narrow"/>
          <w:b/>
          <w:caps/>
          <w:sz w:val="20"/>
          <w:szCs w:val="20"/>
        </w:rPr>
        <w:t xml:space="preserve"> </w:t>
      </w:r>
      <w:r>
        <w:rPr>
          <w:rFonts w:ascii="Arial Narrow" w:hAnsi="Arial Narrow"/>
          <w:b/>
          <w:color w:val="800000"/>
          <w:sz w:val="18"/>
          <w:szCs w:val="18"/>
        </w:rPr>
        <w:fldChar w:fldCharType="begin">
          <w:ffData>
            <w:name w:val="Dropdown1"/>
            <w:enabled/>
            <w:calcOnExit w:val="0"/>
            <w:ddList>
              <w:listEntry w:val="Select Type"/>
              <w:listEntry w:val="AMEX"/>
              <w:listEntry w:val="DISCOVER"/>
              <w:listEntry w:val="MASTERCARD"/>
              <w:listEntry w:val="VISA"/>
            </w:ddList>
          </w:ffData>
        </w:fldChar>
      </w:r>
      <w:r>
        <w:rPr>
          <w:rFonts w:ascii="Arial Narrow" w:hAnsi="Arial Narrow"/>
          <w:b/>
          <w:color w:val="800000"/>
          <w:sz w:val="18"/>
          <w:szCs w:val="18"/>
        </w:rPr>
        <w:instrText xml:space="preserve"> FORMDROPDOWN </w:instrText>
      </w:r>
      <w:r w:rsidR="006A0C96">
        <w:rPr>
          <w:rFonts w:ascii="Arial Narrow" w:hAnsi="Arial Narrow"/>
          <w:b/>
          <w:color w:val="800000"/>
          <w:sz w:val="18"/>
          <w:szCs w:val="18"/>
        </w:rPr>
      </w:r>
      <w:r w:rsidR="006A0C96">
        <w:rPr>
          <w:rFonts w:ascii="Arial Narrow" w:hAnsi="Arial Narrow"/>
          <w:b/>
          <w:color w:val="800000"/>
          <w:sz w:val="18"/>
          <w:szCs w:val="18"/>
        </w:rPr>
        <w:fldChar w:fldCharType="separate"/>
      </w:r>
      <w:r>
        <w:rPr>
          <w:rFonts w:ascii="Arial Narrow" w:hAnsi="Arial Narrow"/>
          <w:b/>
          <w:color w:val="800000"/>
          <w:sz w:val="18"/>
          <w:szCs w:val="18"/>
        </w:rPr>
        <w:fldChar w:fldCharType="end"/>
      </w:r>
      <w:r>
        <w:rPr>
          <w:rFonts w:ascii="Arial Narrow" w:hAnsi="Arial Narrow"/>
          <w:b/>
          <w:sz w:val="18"/>
          <w:szCs w:val="18"/>
        </w:rPr>
        <w:t xml:space="preserve"> </w:t>
      </w:r>
      <w:r>
        <w:rPr>
          <w:rFonts w:ascii="Arial Narrow" w:hAnsi="Arial Narrow"/>
          <w:b/>
          <w:sz w:val="18"/>
          <w:szCs w:val="18"/>
        </w:rPr>
        <w:tab/>
        <w:t>C</w:t>
      </w:r>
      <w:r w:rsidRPr="00672021">
        <w:rPr>
          <w:rFonts w:ascii="Arial Narrow" w:hAnsi="Arial Narrow"/>
          <w:b/>
          <w:sz w:val="18"/>
          <w:szCs w:val="18"/>
        </w:rPr>
        <w:t>redit Card #:</w:t>
      </w:r>
      <w:r>
        <w:rPr>
          <w:rFonts w:ascii="Arial Narrow" w:hAnsi="Arial Narrow"/>
          <w:b/>
          <w:sz w:val="18"/>
          <w:szCs w:val="18"/>
        </w:rPr>
        <w:t xml:space="preserve"> </w:t>
      </w:r>
      <w:r>
        <w:rPr>
          <w:rFonts w:ascii="Arial Narrow" w:hAnsi="Arial Narrow"/>
          <w:b/>
          <w:sz w:val="18"/>
          <w:szCs w:val="18"/>
        </w:rPr>
        <w:object w:dxaOrig="1440" w:dyaOrig="1440" w14:anchorId="20651E82">
          <v:shape id="_x0000_i1091" type="#_x0000_t75" style="width:135pt;height:18pt" o:ole="">
            <v:imagedata r:id="rId24" o:title=""/>
          </v:shape>
          <w:control r:id="rId25" w:name="TextBox91" w:shapeid="_x0000_i1091"/>
        </w:object>
      </w:r>
      <w:r>
        <w:rPr>
          <w:rFonts w:ascii="Arial Narrow" w:hAnsi="Arial Narrow"/>
          <w:b/>
          <w:sz w:val="18"/>
          <w:szCs w:val="18"/>
        </w:rPr>
        <w:t xml:space="preserve">   E</w:t>
      </w:r>
      <w:r w:rsidRPr="00672021">
        <w:rPr>
          <w:rFonts w:ascii="Arial Narrow" w:hAnsi="Arial Narrow"/>
          <w:b/>
          <w:sz w:val="18"/>
          <w:szCs w:val="18"/>
        </w:rPr>
        <w:t xml:space="preserve">xp </w:t>
      </w:r>
      <w:r>
        <w:rPr>
          <w:rFonts w:ascii="Arial Narrow" w:hAnsi="Arial Narrow"/>
          <w:b/>
          <w:sz w:val="18"/>
          <w:szCs w:val="18"/>
        </w:rPr>
        <w:t>D</w:t>
      </w:r>
      <w:r w:rsidRPr="00672021">
        <w:rPr>
          <w:rFonts w:ascii="Arial Narrow" w:hAnsi="Arial Narrow"/>
          <w:b/>
          <w:sz w:val="18"/>
          <w:szCs w:val="18"/>
        </w:rPr>
        <w:t>ate</w:t>
      </w:r>
      <w:r>
        <w:rPr>
          <w:rFonts w:ascii="Arial Narrow" w:hAnsi="Arial Narrow"/>
          <w:b/>
          <w:sz w:val="18"/>
          <w:szCs w:val="18"/>
        </w:rPr>
        <w:t xml:space="preserve">: </w:t>
      </w:r>
      <w:r>
        <w:rPr>
          <w:rFonts w:ascii="Arial Narrow" w:hAnsi="Arial Narrow"/>
          <w:b/>
          <w:sz w:val="18"/>
          <w:szCs w:val="18"/>
        </w:rPr>
        <w:object w:dxaOrig="1440" w:dyaOrig="1440" w14:anchorId="62502CAD">
          <v:shape id="_x0000_i1093" type="#_x0000_t75" style="width:38.25pt;height:18pt" o:ole="">
            <v:imagedata r:id="rId26" o:title=""/>
          </v:shape>
          <w:control r:id="rId27" w:name="TextBox101" w:shapeid="_x0000_i1093"/>
        </w:object>
      </w:r>
      <w:r>
        <w:rPr>
          <w:rFonts w:ascii="Arial Narrow" w:hAnsi="Arial Narrow"/>
          <w:b/>
          <w:sz w:val="18"/>
          <w:szCs w:val="18"/>
        </w:rPr>
        <w:t xml:space="preserve">  CV</w:t>
      </w:r>
      <w:r w:rsidRPr="00672021">
        <w:rPr>
          <w:rFonts w:ascii="Arial Narrow" w:hAnsi="Arial Narrow"/>
          <w:b/>
          <w:sz w:val="18"/>
          <w:szCs w:val="18"/>
        </w:rPr>
        <w:t xml:space="preserve">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1440" w:dyaOrig="1440" w14:anchorId="38CEE5AE">
          <v:shape id="_x0000_i1095" type="#_x0000_t75" style="width:29.25pt;height:18pt" o:ole="">
            <v:imagedata r:id="rId28" o:title=""/>
          </v:shape>
          <w:control r:id="rId29" w:name="TextBox111" w:shapeid="_x0000_i1095"/>
        </w:object>
      </w:r>
      <w:r>
        <w:rPr>
          <w:rFonts w:ascii="Arial Narrow" w:hAnsi="Arial Narrow"/>
          <w:b/>
          <w:sz w:val="18"/>
          <w:szCs w:val="18"/>
        </w:rPr>
        <w:t xml:space="preserve">   Z</w:t>
      </w:r>
      <w:r w:rsidRPr="00672021">
        <w:rPr>
          <w:rFonts w:ascii="Arial Narrow" w:hAnsi="Arial Narrow"/>
          <w:b/>
          <w:sz w:val="18"/>
          <w:szCs w:val="18"/>
        </w:rPr>
        <w:t xml:space="preserve">ip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1440" w:dyaOrig="1440" w14:anchorId="744E0F36">
          <v:shape id="_x0000_i1097" type="#_x0000_t75" style="width:51.75pt;height:18pt" o:ole="">
            <v:imagedata r:id="rId30" o:title=""/>
          </v:shape>
          <w:control r:id="rId31" w:name="TextBox121" w:shapeid="_x0000_i1097"/>
        </w:object>
      </w:r>
    </w:p>
    <w:p w14:paraId="126CE802" w14:textId="77777777" w:rsidR="00397F2E" w:rsidRPr="00401241" w:rsidRDefault="00397F2E" w:rsidP="00397F2E">
      <w:pPr>
        <w:autoSpaceDE w:val="0"/>
        <w:autoSpaceDN w:val="0"/>
        <w:adjustRightInd w:val="0"/>
        <w:jc w:val="left"/>
        <w:rPr>
          <w:rFonts w:ascii="Arial Narrow" w:hAnsi="Arial Narrow"/>
          <w:b/>
          <w:caps/>
          <w:sz w:val="6"/>
          <w:szCs w:val="6"/>
        </w:rPr>
      </w:pPr>
    </w:p>
    <w:p w14:paraId="770D3F35" w14:textId="6268185A" w:rsidR="00397F2E" w:rsidRDefault="00397F2E" w:rsidP="00397F2E">
      <w:pPr>
        <w:autoSpaceDE w:val="0"/>
        <w:autoSpaceDN w:val="0"/>
        <w:adjustRightInd w:val="0"/>
        <w:jc w:val="left"/>
        <w:rPr>
          <w:rFonts w:ascii="Arial Narrow" w:hAnsi="Arial Narrow"/>
          <w:b/>
          <w:sz w:val="20"/>
          <w:szCs w:val="20"/>
        </w:rPr>
      </w:pPr>
      <w:r>
        <w:rPr>
          <w:rFonts w:ascii="Arial Narrow" w:hAnsi="Arial Narrow"/>
          <w:b/>
          <w:caps/>
          <w:sz w:val="20"/>
          <w:szCs w:val="20"/>
        </w:rPr>
        <w:t>N</w:t>
      </w:r>
      <w:r>
        <w:rPr>
          <w:rFonts w:ascii="Arial Narrow" w:hAnsi="Arial Narrow"/>
          <w:b/>
          <w:sz w:val="20"/>
          <w:szCs w:val="20"/>
        </w:rPr>
        <w:t xml:space="preserve">ame on Credit Card: </w:t>
      </w:r>
      <w:r>
        <w:rPr>
          <w:rFonts w:ascii="Arial Narrow" w:hAnsi="Arial Narrow"/>
          <w:b/>
          <w:sz w:val="20"/>
          <w:szCs w:val="20"/>
        </w:rPr>
        <w:object w:dxaOrig="1440" w:dyaOrig="1440" w14:anchorId="71AA8400">
          <v:shape id="_x0000_i1099" type="#_x0000_t75" style="width:184.5pt;height:18pt" o:ole="">
            <v:imagedata r:id="rId32" o:title=""/>
          </v:shape>
          <w:control r:id="rId33" w:name="TextBox131" w:shapeid="_x0000_i1099"/>
        </w:object>
      </w:r>
      <w:r>
        <w:rPr>
          <w:rFonts w:ascii="Arial Narrow" w:hAnsi="Arial Narrow"/>
          <w:b/>
          <w:sz w:val="20"/>
          <w:szCs w:val="20"/>
        </w:rPr>
        <w:t xml:space="preserve">   Signature </w:t>
      </w:r>
      <w:r w:rsidRPr="00621F1D">
        <w:rPr>
          <w:rFonts w:ascii="Arial Narrow" w:hAnsi="Arial Narrow"/>
          <w:b/>
          <w:sz w:val="14"/>
          <w:szCs w:val="14"/>
        </w:rPr>
        <w:t>(</w:t>
      </w:r>
      <w:r w:rsidRPr="008F66CB">
        <w:rPr>
          <w:rFonts w:ascii="Arial Narrow" w:hAnsi="Arial Narrow"/>
          <w:b/>
          <w:caps/>
          <w:sz w:val="14"/>
          <w:szCs w:val="14"/>
        </w:rPr>
        <w:t>electronic</w:t>
      </w:r>
      <w:r w:rsidRPr="00621F1D">
        <w:rPr>
          <w:rFonts w:ascii="Arial Narrow" w:hAnsi="Arial Narrow"/>
          <w:b/>
          <w:sz w:val="14"/>
          <w:szCs w:val="14"/>
        </w:rPr>
        <w:t>)</w:t>
      </w:r>
      <w:r>
        <w:rPr>
          <w:rFonts w:ascii="Arial Narrow" w:hAnsi="Arial Narrow"/>
          <w:b/>
          <w:sz w:val="20"/>
          <w:szCs w:val="20"/>
        </w:rPr>
        <w:t>:</w:t>
      </w:r>
      <w:r>
        <w:rPr>
          <w:rFonts w:ascii="Arial Narrow" w:hAnsi="Arial Narrow"/>
          <w:b/>
          <w:sz w:val="20"/>
          <w:szCs w:val="20"/>
        </w:rPr>
        <w:object w:dxaOrig="1440" w:dyaOrig="1440" w14:anchorId="3596D7BB">
          <v:shape id="_x0000_i1101" type="#_x0000_t75" style="width:174.75pt;height:18pt" o:ole="">
            <v:imagedata r:id="rId34" o:title=""/>
          </v:shape>
          <w:control r:id="rId35" w:name="TextBox141" w:shapeid="_x0000_i1101"/>
        </w:object>
      </w:r>
    </w:p>
    <w:p w14:paraId="523ED415" w14:textId="77777777" w:rsidR="00397F2E" w:rsidRPr="00121657" w:rsidRDefault="00397F2E" w:rsidP="00397F2E">
      <w:pPr>
        <w:autoSpaceDE w:val="0"/>
        <w:autoSpaceDN w:val="0"/>
        <w:adjustRightInd w:val="0"/>
        <w:spacing w:line="216" w:lineRule="auto"/>
        <w:jc w:val="left"/>
        <w:rPr>
          <w:rFonts w:ascii="Arial Narrow" w:hAnsi="Arial Narrow"/>
          <w:b/>
          <w:color w:val="660066"/>
          <w:sz w:val="10"/>
          <w:szCs w:val="10"/>
        </w:rPr>
      </w:pPr>
    </w:p>
    <w:p w14:paraId="36BA3452" w14:textId="77777777" w:rsidR="00121657" w:rsidRPr="00BA5A85" w:rsidRDefault="00121657" w:rsidP="00121657">
      <w:pPr>
        <w:autoSpaceDE w:val="0"/>
        <w:autoSpaceDN w:val="0"/>
        <w:adjustRightInd w:val="0"/>
        <w:rPr>
          <w:rFonts w:ascii="Arial Narrow" w:hAnsi="Arial Narrow"/>
          <w:b/>
          <w:bCs/>
          <w:sz w:val="24"/>
          <w:szCs w:val="24"/>
        </w:rPr>
      </w:pPr>
      <w:bookmarkStart w:id="6" w:name="_Hlk134027151"/>
      <w:r w:rsidRPr="00BA5A85">
        <w:rPr>
          <w:rFonts w:ascii="Arial Narrow" w:hAnsi="Arial Narrow"/>
          <w:b/>
          <w:caps/>
          <w:color w:val="660066"/>
          <w:sz w:val="24"/>
          <w:szCs w:val="24"/>
        </w:rPr>
        <w:t>Registration</w:t>
      </w:r>
      <w:r w:rsidRPr="00BA5A85">
        <w:rPr>
          <w:rFonts w:ascii="Arial Narrow" w:hAnsi="Arial Narrow"/>
          <w:b/>
          <w:color w:val="660066"/>
          <w:sz w:val="24"/>
          <w:szCs w:val="24"/>
        </w:rPr>
        <w:t xml:space="preserve">:  </w:t>
      </w:r>
      <w:r w:rsidRPr="00BA5A85">
        <w:rPr>
          <w:rFonts w:ascii="Arial Narrow" w:hAnsi="Arial Narrow"/>
          <w:b/>
          <w:sz w:val="24"/>
          <w:szCs w:val="24"/>
        </w:rPr>
        <w:t xml:space="preserve">EMAIL: </w:t>
      </w:r>
      <w:r w:rsidRPr="00BA5A85">
        <w:rPr>
          <w:rFonts w:ascii="Arial Narrow" w:hAnsi="Arial Narrow"/>
          <w:b/>
          <w:color w:val="660066"/>
          <w:sz w:val="24"/>
          <w:szCs w:val="24"/>
        </w:rPr>
        <w:t xml:space="preserve">info@ce4mhp.com | </w:t>
      </w:r>
      <w:bookmarkStart w:id="7" w:name="_Hlk134023211"/>
      <w:r w:rsidRPr="00BA5A85">
        <w:rPr>
          <w:rFonts w:ascii="Arial Narrow" w:hAnsi="Arial Narrow"/>
          <w:b/>
          <w:sz w:val="24"/>
          <w:szCs w:val="24"/>
        </w:rPr>
        <w:t>ONLINE:</w:t>
      </w:r>
      <w:r w:rsidRPr="00BA5A85">
        <w:rPr>
          <w:rFonts w:ascii="Arial Narrow" w:hAnsi="Arial Narrow"/>
          <w:b/>
          <w:bCs/>
          <w:sz w:val="24"/>
          <w:szCs w:val="24"/>
        </w:rPr>
        <w:t xml:space="preserve"> </w:t>
      </w:r>
      <w:bookmarkStart w:id="8" w:name="_Hlk134023170"/>
      <w:r w:rsidRPr="00BA5A85">
        <w:fldChar w:fldCharType="begin"/>
      </w:r>
      <w:r w:rsidRPr="00BA5A85">
        <w:rPr>
          <w:rFonts w:ascii="Arial Narrow" w:hAnsi="Arial Narrow"/>
          <w:sz w:val="24"/>
          <w:szCs w:val="24"/>
        </w:rPr>
        <w:instrText>HYPERLINK "https://docs.google.com/forms/d/e/1FAIpQLSfcACR5wqI0B5sshk7nVgdDd2NaUHRXzCNtt_qqtEbjIVIFhg/viewform"</w:instrText>
      </w:r>
      <w:r w:rsidRPr="00BA5A85">
        <w:fldChar w:fldCharType="separate"/>
      </w:r>
      <w:r w:rsidRPr="00BA5A85">
        <w:rPr>
          <w:rStyle w:val="Hyperlink"/>
          <w:rFonts w:ascii="Arial Narrow" w:hAnsi="Arial Narrow"/>
          <w:b/>
          <w:bCs/>
          <w:sz w:val="24"/>
          <w:szCs w:val="24"/>
        </w:rPr>
        <w:t>https://CE Online Registration</w:t>
      </w:r>
      <w:r w:rsidRPr="00BA5A85">
        <w:rPr>
          <w:rStyle w:val="Hyperlink"/>
          <w:rFonts w:ascii="Arial Narrow" w:hAnsi="Arial Narrow"/>
          <w:b/>
          <w:bCs/>
          <w:sz w:val="24"/>
          <w:szCs w:val="24"/>
        </w:rPr>
        <w:fldChar w:fldCharType="end"/>
      </w:r>
      <w:bookmarkEnd w:id="8"/>
    </w:p>
    <w:bookmarkEnd w:id="7"/>
    <w:p w14:paraId="2075F1A4" w14:textId="77777777" w:rsidR="00121657" w:rsidRPr="00BA5A85" w:rsidRDefault="00121657" w:rsidP="00121657">
      <w:pPr>
        <w:autoSpaceDE w:val="0"/>
        <w:autoSpaceDN w:val="0"/>
        <w:adjustRightInd w:val="0"/>
        <w:rPr>
          <w:rFonts w:ascii="Arial Narrow" w:hAnsi="Arial Narrow"/>
          <w:b/>
          <w:color w:val="660066"/>
          <w:sz w:val="24"/>
          <w:szCs w:val="24"/>
        </w:rPr>
      </w:pPr>
      <w:r w:rsidRPr="00BA5A85">
        <w:rPr>
          <w:rFonts w:ascii="Arial Narrow" w:hAnsi="Arial Narrow"/>
          <w:b/>
          <w:sz w:val="24"/>
          <w:szCs w:val="24"/>
        </w:rPr>
        <w:t xml:space="preserve">MAIL: </w:t>
      </w:r>
      <w:r w:rsidRPr="00BA5A85">
        <w:rPr>
          <w:rFonts w:ascii="Arial Narrow" w:hAnsi="Arial Narrow"/>
          <w:b/>
          <w:color w:val="660066"/>
          <w:sz w:val="24"/>
          <w:szCs w:val="24"/>
        </w:rPr>
        <w:t>CE4MHP ~ 1733 Wooddale Blvd - Baton Rouge, Louisiana 70806</w:t>
      </w:r>
    </w:p>
    <w:p w14:paraId="67C3D314" w14:textId="77777777" w:rsidR="00121657" w:rsidRPr="00BA5A85" w:rsidRDefault="00121657" w:rsidP="00121657">
      <w:pPr>
        <w:autoSpaceDE w:val="0"/>
        <w:autoSpaceDN w:val="0"/>
        <w:adjustRightInd w:val="0"/>
        <w:rPr>
          <w:rFonts w:ascii="Arial Narrow" w:hAnsi="Arial Narrow" w:cs="Arial"/>
          <w:b/>
          <w:color w:val="660066"/>
          <w:sz w:val="24"/>
          <w:szCs w:val="24"/>
          <w:shd w:val="clear" w:color="auto" w:fill="FFFFFF"/>
        </w:rPr>
      </w:pPr>
      <w:r w:rsidRPr="00BA5A85">
        <w:rPr>
          <w:rFonts w:ascii="Arial Narrow" w:hAnsi="Arial Narrow"/>
          <w:b/>
          <w:caps/>
          <w:sz w:val="24"/>
          <w:szCs w:val="24"/>
        </w:rPr>
        <w:t>Fax:</w:t>
      </w:r>
      <w:r w:rsidRPr="00BA5A85">
        <w:rPr>
          <w:rFonts w:ascii="Arial Narrow" w:hAnsi="Arial Narrow"/>
          <w:b/>
          <w:sz w:val="24"/>
          <w:szCs w:val="24"/>
        </w:rPr>
        <w:t xml:space="preserve"> </w:t>
      </w:r>
      <w:r w:rsidRPr="00BA5A85">
        <w:rPr>
          <w:rFonts w:ascii="Arial Narrow" w:hAnsi="Arial Narrow"/>
          <w:b/>
          <w:color w:val="660066"/>
          <w:sz w:val="24"/>
          <w:szCs w:val="24"/>
        </w:rPr>
        <w:t>225-924-2800 /</w:t>
      </w:r>
      <w:r w:rsidRPr="00BA5A85">
        <w:rPr>
          <w:rFonts w:ascii="Arial Narrow" w:hAnsi="Arial Narrow" w:cs="Arial"/>
          <w:b/>
          <w:color w:val="660066"/>
          <w:sz w:val="24"/>
          <w:szCs w:val="24"/>
          <w:shd w:val="clear" w:color="auto" w:fill="FFFFFF"/>
        </w:rPr>
        <w:t xml:space="preserve"> </w:t>
      </w:r>
      <w:r w:rsidRPr="00BA5A85">
        <w:rPr>
          <w:rFonts w:ascii="Arial Narrow" w:eastAsia="Times New Roman" w:hAnsi="Arial Narrow" w:cs="Helvetica"/>
          <w:b/>
          <w:color w:val="660066"/>
          <w:sz w:val="24"/>
          <w:szCs w:val="24"/>
        </w:rPr>
        <w:t>844</w:t>
      </w:r>
      <w:r w:rsidRPr="00BA5A85">
        <w:rPr>
          <w:rFonts w:ascii="Arial Narrow" w:hAnsi="Arial Narrow" w:cs="Helvetica"/>
          <w:b/>
          <w:color w:val="660066"/>
          <w:sz w:val="24"/>
          <w:szCs w:val="24"/>
        </w:rPr>
        <w:t>-</w:t>
      </w:r>
      <w:r w:rsidRPr="00BA5A85">
        <w:rPr>
          <w:rFonts w:ascii="Arial Narrow" w:eastAsia="Times New Roman" w:hAnsi="Arial Narrow" w:cs="Helvetica"/>
          <w:b/>
          <w:color w:val="660066"/>
          <w:sz w:val="24"/>
          <w:szCs w:val="24"/>
        </w:rPr>
        <w:t xml:space="preserve">924-1034 </w:t>
      </w:r>
      <w:r w:rsidRPr="00BA5A85">
        <w:rPr>
          <w:rFonts w:ascii="Arial Narrow" w:hAnsi="Arial Narrow"/>
          <w:b/>
          <w:color w:val="660066"/>
          <w:sz w:val="24"/>
          <w:szCs w:val="24"/>
        </w:rPr>
        <w:t xml:space="preserve">| </w:t>
      </w:r>
      <w:r w:rsidRPr="00BA5A85">
        <w:rPr>
          <w:rFonts w:ascii="Arial Narrow" w:hAnsi="Arial Narrow"/>
          <w:b/>
          <w:caps/>
          <w:sz w:val="24"/>
          <w:szCs w:val="24"/>
        </w:rPr>
        <w:t>Phone:</w:t>
      </w:r>
      <w:r w:rsidRPr="00BA5A85">
        <w:rPr>
          <w:rFonts w:ascii="Arial Narrow" w:hAnsi="Arial Narrow"/>
          <w:b/>
          <w:sz w:val="24"/>
          <w:szCs w:val="24"/>
        </w:rPr>
        <w:t xml:space="preserve"> </w:t>
      </w:r>
      <w:r w:rsidRPr="00BA5A85">
        <w:rPr>
          <w:rFonts w:ascii="Arial Narrow" w:hAnsi="Arial Narrow"/>
          <w:b/>
          <w:color w:val="660066"/>
          <w:sz w:val="24"/>
          <w:szCs w:val="24"/>
        </w:rPr>
        <w:t>225-924-2800 /</w:t>
      </w:r>
      <w:r w:rsidRPr="00BA5A85">
        <w:rPr>
          <w:rFonts w:ascii="Arial Narrow" w:hAnsi="Arial Narrow" w:cs="Arial"/>
          <w:b/>
          <w:color w:val="660066"/>
          <w:sz w:val="24"/>
          <w:szCs w:val="24"/>
          <w:shd w:val="clear" w:color="auto" w:fill="FFFFFF"/>
        </w:rPr>
        <w:t xml:space="preserve"> 844-924-1035</w:t>
      </w:r>
    </w:p>
    <w:p w14:paraId="5E859070" w14:textId="77777777" w:rsidR="00121657" w:rsidRPr="00737059" w:rsidRDefault="00121657" w:rsidP="00121657">
      <w:pPr>
        <w:autoSpaceDE w:val="0"/>
        <w:autoSpaceDN w:val="0"/>
        <w:adjustRightInd w:val="0"/>
        <w:spacing w:line="216" w:lineRule="auto"/>
        <w:jc w:val="left"/>
        <w:rPr>
          <w:rFonts w:ascii="Arial Narrow" w:hAnsi="Arial Narrow"/>
          <w:b/>
          <w:caps/>
          <w:sz w:val="10"/>
          <w:szCs w:val="10"/>
        </w:rPr>
      </w:pPr>
    </w:p>
    <w:p w14:paraId="4503014A" w14:textId="77777777" w:rsidR="00121657" w:rsidRPr="00BA5A85" w:rsidRDefault="00121657" w:rsidP="00121657">
      <w:pPr>
        <w:autoSpaceDE w:val="0"/>
        <w:autoSpaceDN w:val="0"/>
        <w:adjustRightInd w:val="0"/>
        <w:spacing w:line="216" w:lineRule="auto"/>
        <w:rPr>
          <w:rFonts w:ascii="Arial Narrow" w:hAnsi="Arial Narrow"/>
          <w:b/>
          <w:caps/>
          <w:sz w:val="24"/>
          <w:szCs w:val="24"/>
        </w:rPr>
      </w:pPr>
      <w:r w:rsidRPr="00BA5A85">
        <w:rPr>
          <w:rFonts w:ascii="Arial Narrow" w:hAnsi="Arial Narrow"/>
          <w:b/>
          <w:caps/>
          <w:sz w:val="24"/>
          <w:szCs w:val="24"/>
        </w:rPr>
        <w:t>Registration Confirmation will be emailed prior to training date.</w:t>
      </w:r>
    </w:p>
    <w:p w14:paraId="1F553D3D" w14:textId="77777777" w:rsidR="00121657" w:rsidRPr="00AF23C6" w:rsidRDefault="00121657" w:rsidP="00121657">
      <w:pPr>
        <w:autoSpaceDE w:val="0"/>
        <w:autoSpaceDN w:val="0"/>
        <w:adjustRightInd w:val="0"/>
        <w:spacing w:line="216" w:lineRule="auto"/>
        <w:rPr>
          <w:rFonts w:ascii="Arial Narrow" w:hAnsi="Arial Narrow"/>
          <w:b/>
          <w:caps/>
          <w:sz w:val="14"/>
          <w:szCs w:val="14"/>
        </w:rPr>
      </w:pPr>
    </w:p>
    <w:p w14:paraId="241B2055" w14:textId="6FDC9BC8" w:rsidR="00121657" w:rsidRPr="00AB6BA3" w:rsidRDefault="00121657" w:rsidP="00121657">
      <w:pPr>
        <w:autoSpaceDE w:val="0"/>
        <w:autoSpaceDN w:val="0"/>
        <w:adjustRightInd w:val="0"/>
        <w:spacing w:line="216" w:lineRule="auto"/>
        <w:jc w:val="left"/>
        <w:rPr>
          <w:rFonts w:ascii="Arial Narrow" w:hAnsi="Arial Narrow"/>
          <w:bCs/>
          <w:sz w:val="20"/>
          <w:szCs w:val="20"/>
        </w:rPr>
      </w:pPr>
      <w:r w:rsidRPr="00AB6BA3">
        <w:rPr>
          <w:rFonts w:ascii="Arial Narrow" w:hAnsi="Arial Narrow"/>
          <w:b/>
          <w:caps/>
          <w:sz w:val="20"/>
          <w:szCs w:val="20"/>
        </w:rPr>
        <w:t>Cancellation</w:t>
      </w:r>
      <w:r w:rsidRPr="00AB6BA3">
        <w:rPr>
          <w:rFonts w:ascii="Arial Narrow" w:hAnsi="Arial Narrow"/>
          <w:b/>
          <w:sz w:val="20"/>
          <w:szCs w:val="20"/>
        </w:rPr>
        <w:t xml:space="preserve">: </w:t>
      </w:r>
      <w:r w:rsidRPr="00AB6BA3">
        <w:rPr>
          <w:rStyle w:val="color19"/>
          <w:rFonts w:ascii="Arial Narrow" w:hAnsi="Arial Narrow"/>
          <w:sz w:val="20"/>
          <w:szCs w:val="20"/>
        </w:rPr>
        <w:t>12 days prior to course date may receive a refund minus a $25 administration fee, or switch to OnDemand, or transferred to another course -</w:t>
      </w:r>
      <w:r w:rsidRPr="00AB6BA3">
        <w:rPr>
          <w:rStyle w:val="color19"/>
          <w:rFonts w:ascii="Arial Narrow" w:hAnsi="Arial Narrow"/>
          <w:b/>
          <w:bCs/>
          <w:sz w:val="20"/>
          <w:szCs w:val="20"/>
        </w:rPr>
        <w:t xml:space="preserve"> NO </w:t>
      </w:r>
      <w:r>
        <w:rPr>
          <w:rStyle w:val="color19"/>
          <w:rFonts w:ascii="Arial Narrow" w:hAnsi="Arial Narrow"/>
          <w:b/>
          <w:bCs/>
          <w:sz w:val="20"/>
          <w:szCs w:val="20"/>
        </w:rPr>
        <w:t>REFUNDS</w:t>
      </w:r>
      <w:r w:rsidRPr="00AB6BA3">
        <w:rPr>
          <w:rStyle w:val="color19"/>
          <w:rFonts w:ascii="Arial Narrow" w:hAnsi="Arial Narrow"/>
          <w:b/>
          <w:bCs/>
          <w:sz w:val="20"/>
          <w:szCs w:val="20"/>
        </w:rPr>
        <w:t xml:space="preserve"> will be made thereafter</w:t>
      </w:r>
      <w:r w:rsidRPr="00AB6BA3">
        <w:rPr>
          <w:rStyle w:val="color19"/>
          <w:rFonts w:ascii="Arial Narrow" w:hAnsi="Arial Narrow"/>
          <w:sz w:val="20"/>
          <w:szCs w:val="20"/>
        </w:rPr>
        <w:t>. A course may be canceled by the administration within 72 hours due to low enrollment with FULL REFUND plus $10 Coupon which may be applied to any course prior to the expiration date.</w:t>
      </w:r>
      <w:r>
        <w:rPr>
          <w:rStyle w:val="color19"/>
          <w:rFonts w:ascii="Arial Narrow" w:hAnsi="Arial Narrow"/>
          <w:sz w:val="20"/>
          <w:szCs w:val="20"/>
        </w:rPr>
        <w:t xml:space="preserve"> Review CE Policies on website.</w:t>
      </w:r>
    </w:p>
    <w:p w14:paraId="7D765B9A" w14:textId="77777777" w:rsidR="00121657" w:rsidRPr="00F66D90" w:rsidRDefault="00121657" w:rsidP="00121657">
      <w:pPr>
        <w:autoSpaceDE w:val="0"/>
        <w:autoSpaceDN w:val="0"/>
        <w:adjustRightInd w:val="0"/>
        <w:spacing w:line="216" w:lineRule="auto"/>
        <w:rPr>
          <w:rFonts w:ascii="Arial Narrow" w:hAnsi="Arial Narrow"/>
          <w:b/>
          <w:caps/>
          <w:color w:val="800000"/>
          <w:sz w:val="6"/>
          <w:szCs w:val="6"/>
        </w:rPr>
      </w:pPr>
    </w:p>
    <w:tbl>
      <w:tblPr>
        <w:tblStyle w:val="TableGrid"/>
        <w:tblW w:w="0" w:type="auto"/>
        <w:tblLook w:val="04A0" w:firstRow="1" w:lastRow="0" w:firstColumn="1" w:lastColumn="0" w:noHBand="0" w:noVBand="1"/>
      </w:tblPr>
      <w:tblGrid>
        <w:gridCol w:w="10615"/>
      </w:tblGrid>
      <w:tr w:rsidR="00121657" w14:paraId="194545EF" w14:textId="77777777" w:rsidTr="008B5388">
        <w:trPr>
          <w:trHeight w:val="260"/>
        </w:trPr>
        <w:tc>
          <w:tcPr>
            <w:tcW w:w="10615" w:type="dxa"/>
            <w:shd w:val="clear" w:color="auto" w:fill="660066"/>
          </w:tcPr>
          <w:p w14:paraId="40A51C8E" w14:textId="77777777" w:rsidR="00121657" w:rsidRPr="00C80368" w:rsidRDefault="00121657" w:rsidP="008B5388">
            <w:pPr>
              <w:shd w:val="clear" w:color="auto" w:fill="660066"/>
              <w:spacing w:line="216" w:lineRule="auto"/>
              <w:jc w:val="center"/>
              <w:rPr>
                <w:color w:val="FFFFFF"/>
                <w:sz w:val="6"/>
                <w:szCs w:val="6"/>
              </w:rPr>
            </w:pPr>
            <w:r w:rsidRPr="00CF17EF">
              <w:rPr>
                <w:rFonts w:ascii="Arial Narrow" w:hAnsi="Arial Narrow"/>
                <w:b/>
                <w:bCs/>
                <w:caps/>
                <w:noProof/>
                <w:color w:val="FFFFFF"/>
                <w:sz w:val="22"/>
                <w:szCs w:val="22"/>
              </w:rPr>
              <w:t xml:space="preserve">for more </w:t>
            </w:r>
            <w:r>
              <w:rPr>
                <w:rFonts w:ascii="Arial Narrow" w:hAnsi="Arial Narrow"/>
                <w:b/>
                <w:bCs/>
                <w:caps/>
                <w:noProof/>
                <w:color w:val="FFFFFF"/>
                <w:sz w:val="22"/>
                <w:szCs w:val="22"/>
              </w:rPr>
              <w:t xml:space="preserve">information </w:t>
            </w:r>
            <w:r w:rsidRPr="00CF17EF">
              <w:rPr>
                <w:rFonts w:ascii="Arial Narrow" w:hAnsi="Arial Narrow"/>
                <w:b/>
                <w:bCs/>
                <w:caps/>
                <w:noProof/>
                <w:color w:val="FFFFFF"/>
                <w:sz w:val="22"/>
                <w:szCs w:val="22"/>
              </w:rPr>
              <w:t>on course offerings</w:t>
            </w:r>
            <w:r>
              <w:rPr>
                <w:rFonts w:ascii="Arial Narrow" w:hAnsi="Arial Narrow"/>
                <w:b/>
                <w:bCs/>
                <w:caps/>
                <w:noProof/>
                <w:color w:val="FFFFFF"/>
                <w:sz w:val="22"/>
                <w:szCs w:val="22"/>
              </w:rPr>
              <w:t xml:space="preserve"> Visit </w:t>
            </w:r>
            <w:r>
              <w:rPr>
                <w:b/>
                <w:bCs/>
                <w:noProof/>
                <w:color w:val="FFFFFF"/>
                <w:sz w:val="22"/>
                <w:szCs w:val="22"/>
              </w:rPr>
              <w:t>https://ce4mhp.com</w:t>
            </w:r>
          </w:p>
        </w:tc>
      </w:tr>
    </w:tbl>
    <w:p w14:paraId="1198AD35" w14:textId="77777777" w:rsidR="00121657" w:rsidRPr="00ED63F7" w:rsidRDefault="00121657" w:rsidP="00121657">
      <w:pPr>
        <w:autoSpaceDE w:val="0"/>
        <w:autoSpaceDN w:val="0"/>
        <w:adjustRightInd w:val="0"/>
        <w:spacing w:line="228" w:lineRule="auto"/>
        <w:ind w:right="-144"/>
        <w:jc w:val="left"/>
        <w:rPr>
          <w:rFonts w:ascii="Arial Narrow" w:hAnsi="Arial Narrow"/>
          <w:b/>
          <w:sz w:val="2"/>
          <w:szCs w:val="2"/>
        </w:rPr>
      </w:pPr>
    </w:p>
    <w:p w14:paraId="29397364" w14:textId="77777777" w:rsidR="00121657" w:rsidRPr="00AF23C6" w:rsidRDefault="00121657" w:rsidP="00121657">
      <w:pPr>
        <w:autoSpaceDE w:val="0"/>
        <w:autoSpaceDN w:val="0"/>
        <w:adjustRightInd w:val="0"/>
        <w:spacing w:line="216" w:lineRule="auto"/>
        <w:ind w:right="-144"/>
        <w:jc w:val="left"/>
        <w:rPr>
          <w:rFonts w:ascii="Arial Narrow" w:hAnsi="Arial Narrow"/>
          <w:b/>
          <w:bCs/>
          <w:color w:val="660066"/>
          <w:sz w:val="10"/>
          <w:szCs w:val="10"/>
          <w:lang w:val="en"/>
        </w:rPr>
      </w:pPr>
    </w:p>
    <w:bookmarkEnd w:id="6"/>
    <w:p w14:paraId="00D59413" w14:textId="77777777" w:rsidR="00836DA2" w:rsidRPr="00956AF2" w:rsidRDefault="00836DA2" w:rsidP="00836DA2">
      <w:pPr>
        <w:spacing w:line="216" w:lineRule="auto"/>
        <w:jc w:val="both"/>
        <w:rPr>
          <w:rFonts w:ascii="Arial Narrow" w:hAnsi="Arial Narrow" w:cs="Calibri"/>
          <w:color w:val="222222"/>
          <w:sz w:val="18"/>
          <w:szCs w:val="18"/>
        </w:rPr>
      </w:pPr>
      <w:r w:rsidRPr="00956AF2">
        <w:rPr>
          <w:rFonts w:ascii="Arial Narrow" w:hAnsi="Arial Narrow" w:cs="Calibri"/>
          <w:color w:val="222222"/>
          <w:sz w:val="18"/>
          <w:szCs w:val="18"/>
        </w:rPr>
        <w:t>CE4MHP is a subsidiary of Eclectic Cognitive Behavioral Center.  Eclectic Cognitive Behavioral Center has been approved by NBCC as an Approved Continuing Education Provider, ACEP No. 6652. Programs that do not qualify for NBCC credit are clearly identified. Eclectic Cognitive Behavioral Center is solely responsible for all aspects of the programs.</w:t>
      </w:r>
    </w:p>
    <w:p w14:paraId="1C9E4059" w14:textId="77777777" w:rsidR="00836DA2" w:rsidRPr="00956AF2" w:rsidRDefault="00836DA2" w:rsidP="00836DA2">
      <w:pPr>
        <w:spacing w:line="216" w:lineRule="auto"/>
        <w:jc w:val="both"/>
        <w:rPr>
          <w:rFonts w:ascii="Arial Narrow" w:hAnsi="Arial Narrow" w:cs="Calibri"/>
          <w:color w:val="222222"/>
          <w:sz w:val="6"/>
          <w:szCs w:val="6"/>
        </w:rPr>
      </w:pPr>
    </w:p>
    <w:p w14:paraId="5DFBCCEF" w14:textId="77777777" w:rsidR="00836DA2" w:rsidRPr="00956AF2" w:rsidRDefault="00836DA2" w:rsidP="00836DA2">
      <w:pPr>
        <w:spacing w:line="216" w:lineRule="auto"/>
        <w:rPr>
          <w:rFonts w:ascii="Arial Narrow" w:hAnsi="Arial Narrow" w:cs="Calibri"/>
          <w:color w:val="222222"/>
          <w:sz w:val="6"/>
          <w:szCs w:val="6"/>
        </w:rPr>
      </w:pPr>
    </w:p>
    <w:p w14:paraId="0B75F2DC" w14:textId="7F1703C7" w:rsidR="00397F2E" w:rsidRPr="00836DA2" w:rsidRDefault="00836DA2" w:rsidP="00836DA2">
      <w:pPr>
        <w:spacing w:line="216" w:lineRule="auto"/>
        <w:rPr>
          <w:rFonts w:ascii="Arial Narrow" w:hAnsi="Arial Narrow"/>
          <w:iCs/>
          <w:sz w:val="19"/>
          <w:szCs w:val="19"/>
        </w:rPr>
      </w:pPr>
      <w:r w:rsidRPr="00956AF2">
        <w:rPr>
          <w:rFonts w:ascii="Arial Narrow" w:hAnsi="Arial Narrow" w:cs="Calibri"/>
          <w:color w:val="222222"/>
          <w:sz w:val="18"/>
          <w:szCs w:val="18"/>
        </w:rPr>
        <w:t>State regulatory boards have the final authority to determine whether an individual course may be accepted for continuing education credit.</w:t>
      </w:r>
    </w:p>
    <w:sectPr w:rsidR="00397F2E" w:rsidRPr="00836DA2" w:rsidSect="00F6404B">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1DF"/>
    <w:multiLevelType w:val="multilevel"/>
    <w:tmpl w:val="DC648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436539BB"/>
    <w:multiLevelType w:val="multilevel"/>
    <w:tmpl w:val="DC648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40660"/>
    <w:multiLevelType w:val="multilevel"/>
    <w:tmpl w:val="DC648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3C1EAD"/>
    <w:multiLevelType w:val="multilevel"/>
    <w:tmpl w:val="FAE4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0595788">
    <w:abstractNumId w:val="2"/>
  </w:num>
  <w:num w:numId="2" w16cid:durableId="415445706">
    <w:abstractNumId w:val="0"/>
  </w:num>
  <w:num w:numId="3" w16cid:durableId="111828388">
    <w:abstractNumId w:val="5"/>
  </w:num>
  <w:num w:numId="4" w16cid:durableId="851992825">
    <w:abstractNumId w:val="4"/>
  </w:num>
  <w:num w:numId="5" w16cid:durableId="1537693172">
    <w:abstractNumId w:val="3"/>
  </w:num>
  <w:num w:numId="6" w16cid:durableId="422920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7uCcnNyZoIQ0PX4eO3SHqLXXY84vQQv46GOlJiBq4DCONaQ/M9kM5wyufka1Zqhrdm1Pw01BmKZ6MzRiwVOQ==" w:salt="9eCqK7aki8ouLjbI9ziHDQ=="/>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B"/>
    <w:rsid w:val="00003949"/>
    <w:rsid w:val="00015F04"/>
    <w:rsid w:val="0003670B"/>
    <w:rsid w:val="00053559"/>
    <w:rsid w:val="00063F27"/>
    <w:rsid w:val="0006470B"/>
    <w:rsid w:val="00075115"/>
    <w:rsid w:val="000A640C"/>
    <w:rsid w:val="000C1433"/>
    <w:rsid w:val="000C6D3D"/>
    <w:rsid w:val="000D7CFE"/>
    <w:rsid w:val="001035EF"/>
    <w:rsid w:val="00121657"/>
    <w:rsid w:val="00142114"/>
    <w:rsid w:val="00155D64"/>
    <w:rsid w:val="00161F8E"/>
    <w:rsid w:val="001743FA"/>
    <w:rsid w:val="001A3787"/>
    <w:rsid w:val="001D6290"/>
    <w:rsid w:val="001F112D"/>
    <w:rsid w:val="001F1F79"/>
    <w:rsid w:val="001F3AF6"/>
    <w:rsid w:val="001F799B"/>
    <w:rsid w:val="0020229A"/>
    <w:rsid w:val="0022314A"/>
    <w:rsid w:val="002250E5"/>
    <w:rsid w:val="00227E21"/>
    <w:rsid w:val="0023154B"/>
    <w:rsid w:val="00295B3B"/>
    <w:rsid w:val="002A242B"/>
    <w:rsid w:val="002F005B"/>
    <w:rsid w:val="003015D5"/>
    <w:rsid w:val="00302918"/>
    <w:rsid w:val="00302E7D"/>
    <w:rsid w:val="003106A4"/>
    <w:rsid w:val="00310DC0"/>
    <w:rsid w:val="00340552"/>
    <w:rsid w:val="00354AD3"/>
    <w:rsid w:val="00360043"/>
    <w:rsid w:val="00372EDA"/>
    <w:rsid w:val="00397F2E"/>
    <w:rsid w:val="003C18B3"/>
    <w:rsid w:val="003D3EDA"/>
    <w:rsid w:val="0040506E"/>
    <w:rsid w:val="0045287D"/>
    <w:rsid w:val="00454487"/>
    <w:rsid w:val="0045526F"/>
    <w:rsid w:val="004639A2"/>
    <w:rsid w:val="004A749A"/>
    <w:rsid w:val="004B1026"/>
    <w:rsid w:val="004C3914"/>
    <w:rsid w:val="004C5537"/>
    <w:rsid w:val="004D0052"/>
    <w:rsid w:val="004F49FC"/>
    <w:rsid w:val="00522FB6"/>
    <w:rsid w:val="00531231"/>
    <w:rsid w:val="0055136C"/>
    <w:rsid w:val="00554561"/>
    <w:rsid w:val="00560564"/>
    <w:rsid w:val="0056761C"/>
    <w:rsid w:val="00580714"/>
    <w:rsid w:val="005B4F17"/>
    <w:rsid w:val="005C06AD"/>
    <w:rsid w:val="005C75F1"/>
    <w:rsid w:val="005D63BB"/>
    <w:rsid w:val="005F0281"/>
    <w:rsid w:val="00627C89"/>
    <w:rsid w:val="00640F04"/>
    <w:rsid w:val="00675671"/>
    <w:rsid w:val="00687E23"/>
    <w:rsid w:val="006914C4"/>
    <w:rsid w:val="006A09F1"/>
    <w:rsid w:val="006B18C7"/>
    <w:rsid w:val="006F7C96"/>
    <w:rsid w:val="00714231"/>
    <w:rsid w:val="007227B4"/>
    <w:rsid w:val="00730379"/>
    <w:rsid w:val="00737059"/>
    <w:rsid w:val="0075450E"/>
    <w:rsid w:val="0075713B"/>
    <w:rsid w:val="00776B4A"/>
    <w:rsid w:val="007772C4"/>
    <w:rsid w:val="007901D4"/>
    <w:rsid w:val="007924EB"/>
    <w:rsid w:val="007B6710"/>
    <w:rsid w:val="007D5239"/>
    <w:rsid w:val="00802856"/>
    <w:rsid w:val="0080502D"/>
    <w:rsid w:val="008253E6"/>
    <w:rsid w:val="00836DA2"/>
    <w:rsid w:val="00896229"/>
    <w:rsid w:val="008A4CF0"/>
    <w:rsid w:val="008A71B0"/>
    <w:rsid w:val="008C0573"/>
    <w:rsid w:val="008D2F86"/>
    <w:rsid w:val="008D7ACF"/>
    <w:rsid w:val="0091211E"/>
    <w:rsid w:val="009175FA"/>
    <w:rsid w:val="00946450"/>
    <w:rsid w:val="009664EA"/>
    <w:rsid w:val="00967906"/>
    <w:rsid w:val="00985420"/>
    <w:rsid w:val="0099310E"/>
    <w:rsid w:val="00997B0B"/>
    <w:rsid w:val="009A0A69"/>
    <w:rsid w:val="009A3413"/>
    <w:rsid w:val="009E4392"/>
    <w:rsid w:val="00A3022B"/>
    <w:rsid w:val="00A34B20"/>
    <w:rsid w:val="00AD0FD5"/>
    <w:rsid w:val="00B359A8"/>
    <w:rsid w:val="00B43AFC"/>
    <w:rsid w:val="00B85836"/>
    <w:rsid w:val="00B916ED"/>
    <w:rsid w:val="00B962E6"/>
    <w:rsid w:val="00C10F0E"/>
    <w:rsid w:val="00C43DAA"/>
    <w:rsid w:val="00C95612"/>
    <w:rsid w:val="00CA7E87"/>
    <w:rsid w:val="00CC7DE4"/>
    <w:rsid w:val="00CD0EF2"/>
    <w:rsid w:val="00CD319D"/>
    <w:rsid w:val="00CD77C4"/>
    <w:rsid w:val="00D04586"/>
    <w:rsid w:val="00D24656"/>
    <w:rsid w:val="00D47F48"/>
    <w:rsid w:val="00D83C65"/>
    <w:rsid w:val="00DC7AFC"/>
    <w:rsid w:val="00DE5DC8"/>
    <w:rsid w:val="00E37C4C"/>
    <w:rsid w:val="00E42C36"/>
    <w:rsid w:val="00E6737A"/>
    <w:rsid w:val="00E85818"/>
    <w:rsid w:val="00EC4FCE"/>
    <w:rsid w:val="00EE1155"/>
    <w:rsid w:val="00EE66EC"/>
    <w:rsid w:val="00F0739F"/>
    <w:rsid w:val="00F37F0C"/>
    <w:rsid w:val="00F50461"/>
    <w:rsid w:val="00F6404B"/>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07AA4CB"/>
  <w15:docId w15:val="{8CDC3BB3-59A5-4BCC-A175-570863B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04B"/>
    <w:rPr>
      <w:color w:val="0000FF"/>
      <w:u w:val="single"/>
    </w:rPr>
  </w:style>
  <w:style w:type="paragraph" w:customStyle="1" w:styleId="Default">
    <w:name w:val="Default"/>
    <w:rsid w:val="00F6404B"/>
    <w:pPr>
      <w:autoSpaceDE w:val="0"/>
      <w:autoSpaceDN w:val="0"/>
      <w:adjustRightInd w:val="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404B"/>
    <w:rPr>
      <w:rFonts w:ascii="Tahoma" w:hAnsi="Tahoma" w:cs="Tahoma"/>
      <w:sz w:val="16"/>
      <w:szCs w:val="16"/>
    </w:rPr>
  </w:style>
  <w:style w:type="character" w:customStyle="1" w:styleId="BalloonTextChar">
    <w:name w:val="Balloon Text Char"/>
    <w:basedOn w:val="DefaultParagraphFont"/>
    <w:link w:val="BalloonText"/>
    <w:uiPriority w:val="99"/>
    <w:semiHidden/>
    <w:rsid w:val="00F6404B"/>
    <w:rPr>
      <w:rFonts w:ascii="Tahoma" w:eastAsia="Calibri" w:hAnsi="Tahoma" w:cs="Tahoma"/>
      <w:sz w:val="16"/>
      <w:szCs w:val="16"/>
    </w:rPr>
  </w:style>
  <w:style w:type="paragraph" w:styleId="ListParagraph">
    <w:name w:val="List Paragraph"/>
    <w:basedOn w:val="Normal"/>
    <w:uiPriority w:val="34"/>
    <w:qFormat/>
    <w:rsid w:val="00F6404B"/>
    <w:pPr>
      <w:spacing w:after="200" w:line="276" w:lineRule="auto"/>
      <w:ind w:left="720"/>
      <w:contextualSpacing/>
      <w:jc w:val="left"/>
    </w:pPr>
    <w:rPr>
      <w:rFonts w:eastAsia="Times New Roman"/>
    </w:rPr>
  </w:style>
  <w:style w:type="character" w:styleId="PlaceholderText">
    <w:name w:val="Placeholder Text"/>
    <w:basedOn w:val="DefaultParagraphFont"/>
    <w:uiPriority w:val="99"/>
    <w:semiHidden/>
    <w:rsid w:val="008D2F86"/>
    <w:rPr>
      <w:color w:val="808080"/>
    </w:rPr>
  </w:style>
  <w:style w:type="table" w:styleId="TableGrid">
    <w:name w:val="Table Grid"/>
    <w:basedOn w:val="TableNormal"/>
    <w:uiPriority w:val="59"/>
    <w:unhideWhenUsed/>
    <w:rsid w:val="00063F27"/>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4656"/>
    <w:rPr>
      <w:b/>
      <w:bCs/>
    </w:rPr>
  </w:style>
  <w:style w:type="character" w:styleId="UnresolvedMention">
    <w:name w:val="Unresolved Mention"/>
    <w:basedOn w:val="DefaultParagraphFont"/>
    <w:uiPriority w:val="99"/>
    <w:semiHidden/>
    <w:unhideWhenUsed/>
    <w:rsid w:val="00F37F0C"/>
    <w:rPr>
      <w:color w:val="605E5C"/>
      <w:shd w:val="clear" w:color="auto" w:fill="E1DFDD"/>
    </w:rPr>
  </w:style>
  <w:style w:type="paragraph" w:styleId="NormalWeb">
    <w:name w:val="Normal (Web)"/>
    <w:basedOn w:val="Normal"/>
    <w:uiPriority w:val="99"/>
    <w:unhideWhenUsed/>
    <w:rsid w:val="003D3EDA"/>
    <w:pPr>
      <w:spacing w:before="100" w:beforeAutospacing="1" w:after="100" w:afterAutospacing="1"/>
      <w:jc w:val="left"/>
    </w:pPr>
    <w:rPr>
      <w:rFonts w:ascii="Times New Roman" w:eastAsia="Times New Roman" w:hAnsi="Times New Roman"/>
      <w:sz w:val="24"/>
      <w:szCs w:val="24"/>
    </w:rPr>
  </w:style>
  <w:style w:type="character" w:customStyle="1" w:styleId="color11">
    <w:name w:val="color_11"/>
    <w:basedOn w:val="DefaultParagraphFont"/>
    <w:rsid w:val="00121657"/>
  </w:style>
  <w:style w:type="character" w:customStyle="1" w:styleId="il">
    <w:name w:val="il"/>
    <w:rsid w:val="00121657"/>
  </w:style>
  <w:style w:type="character" w:customStyle="1" w:styleId="color19">
    <w:name w:val="color_19"/>
    <w:basedOn w:val="DefaultParagraphFont"/>
    <w:rsid w:val="001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1704">
      <w:bodyDiv w:val="1"/>
      <w:marLeft w:val="0"/>
      <w:marRight w:val="0"/>
      <w:marTop w:val="0"/>
      <w:marBottom w:val="0"/>
      <w:divBdr>
        <w:top w:val="none" w:sz="0" w:space="0" w:color="auto"/>
        <w:left w:val="none" w:sz="0" w:space="0" w:color="auto"/>
        <w:bottom w:val="none" w:sz="0" w:space="0" w:color="auto"/>
        <w:right w:val="none" w:sz="0" w:space="0" w:color="auto"/>
      </w:divBdr>
    </w:div>
    <w:div w:id="8011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4.xml"/><Relationship Id="rId26" Type="http://schemas.openxmlformats.org/officeDocument/2006/relationships/image" Target="media/image11.wmf"/><Relationship Id="rId21" Type="http://schemas.openxmlformats.org/officeDocument/2006/relationships/image" Target="media/image9.wmf"/><Relationship Id="rId34" Type="http://schemas.openxmlformats.org/officeDocument/2006/relationships/image" Target="media/image15.wmf"/><Relationship Id="rId7" Type="http://schemas.openxmlformats.org/officeDocument/2006/relationships/image" Target="https://www.clinicalsupervisor.net/images/nbccapproved.jpg" TargetMode="External"/><Relationship Id="rId12" Type="http://schemas.openxmlformats.org/officeDocument/2006/relationships/control" Target="activeX/activeX1.xml"/><Relationship Id="rId17" Type="http://schemas.openxmlformats.org/officeDocument/2006/relationships/image" Target="media/image7.wmf"/><Relationship Id="rId25" Type="http://schemas.openxmlformats.org/officeDocument/2006/relationships/control" Target="activeX/activeX8.xml"/><Relationship Id="rId33"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hyperlink" Target="http://www.nbcc.org/ACEPdirectory/NJ" TargetMode="External"/><Relationship Id="rId15" Type="http://schemas.openxmlformats.org/officeDocument/2006/relationships/image" Target="media/image6.wmf"/><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hyperlink" Target="mailto:info@ce4mhp.com"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8" Type="http://schemas.openxmlformats.org/officeDocument/2006/relationships/image" Target="media/image2.jpg"/><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Dr Jacqeuline Mims</cp:lastModifiedBy>
  <cp:revision>24</cp:revision>
  <cp:lastPrinted>2018-06-06T14:22:00Z</cp:lastPrinted>
  <dcterms:created xsi:type="dcterms:W3CDTF">2023-01-04T22:38:00Z</dcterms:created>
  <dcterms:modified xsi:type="dcterms:W3CDTF">2023-05-07T06:44:00Z</dcterms:modified>
</cp:coreProperties>
</file>